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4844" w14:textId="639ADDA8" w:rsidR="004126FF" w:rsidRPr="00352AE4" w:rsidRDefault="00335B6C" w:rsidP="00AD6BD5">
      <w:pPr>
        <w:spacing w:after="0" w:line="240" w:lineRule="auto"/>
        <w:jc w:val="center"/>
        <w:textAlignment w:val="baseline"/>
        <w:rPr>
          <w:rFonts w:asciiTheme="majorHAnsi" w:hAnsiTheme="majorHAnsi" w:cstheme="majorHAnsi"/>
          <w:sz w:val="28"/>
          <w:lang w:val="nl-NL"/>
        </w:rPr>
      </w:pPr>
      <w:bookmarkStart w:id="0" w:name="_Hlk21428216"/>
      <w:r>
        <w:rPr>
          <w:rFonts w:asciiTheme="majorHAnsi" w:hAnsiTheme="majorHAnsi" w:cstheme="majorHAnsi"/>
          <w:b/>
          <w:bCs/>
          <w:caps/>
          <w:sz w:val="28"/>
          <w:lang w:val="nl"/>
        </w:rPr>
        <w:t>eu peak PROMOTION</w:t>
      </w:r>
    </w:p>
    <w:p w14:paraId="6181232E" w14:textId="1AEE577F" w:rsidR="004126FF" w:rsidRPr="00352AE4" w:rsidRDefault="00335B6C">
      <w:pPr>
        <w:pStyle w:val="paragraph"/>
        <w:spacing w:before="0" w:beforeAutospacing="0" w:after="0" w:afterAutospacing="0"/>
        <w:ind w:right="-30"/>
        <w:jc w:val="center"/>
        <w:textAlignment w:val="baseline"/>
        <w:rPr>
          <w:rFonts w:asciiTheme="majorHAnsi" w:hAnsiTheme="majorHAnsi" w:cstheme="majorHAnsi"/>
          <w:sz w:val="28"/>
          <w:lang w:val="nl-NL"/>
        </w:rPr>
      </w:pPr>
      <w:r>
        <w:rPr>
          <w:rFonts w:asciiTheme="majorHAnsi" w:hAnsiTheme="majorHAnsi" w:cstheme="majorHAnsi"/>
          <w:b/>
          <w:bCs/>
          <w:caps/>
          <w:sz w:val="28"/>
          <w:lang w:val="nl"/>
        </w:rPr>
        <w:t>VOLLEDIGE ALGEMENE VOORWAARDEN</w:t>
      </w:r>
    </w:p>
    <w:bookmarkEnd w:id="0"/>
    <w:p w14:paraId="322F8AAE" w14:textId="373851E5" w:rsidR="004126FF" w:rsidRPr="00352AE4" w:rsidRDefault="004126FF">
      <w:pPr>
        <w:pStyle w:val="paragraph"/>
        <w:spacing w:before="0" w:beforeAutospacing="0" w:after="0" w:afterAutospacing="0"/>
        <w:jc w:val="both"/>
        <w:textAlignment w:val="baseline"/>
        <w:rPr>
          <w:rStyle w:val="normaltextrun"/>
          <w:rFonts w:asciiTheme="majorHAnsi" w:hAnsiTheme="majorHAnsi" w:cstheme="majorHAnsi"/>
          <w:lang w:val="nl-NL"/>
        </w:rPr>
      </w:pPr>
    </w:p>
    <w:p w14:paraId="64E80F6C" w14:textId="77777777" w:rsidR="004126FF" w:rsidRPr="00352AE4" w:rsidRDefault="004126FF" w:rsidP="008652BA">
      <w:pPr>
        <w:pStyle w:val="paragraph"/>
        <w:spacing w:before="0" w:beforeAutospacing="0" w:after="0" w:afterAutospacing="0"/>
        <w:jc w:val="both"/>
        <w:textAlignment w:val="baseline"/>
        <w:rPr>
          <w:rStyle w:val="normaltextrun"/>
          <w:rFonts w:asciiTheme="majorHAnsi" w:hAnsiTheme="majorHAnsi" w:cstheme="majorHAnsi"/>
          <w:lang w:val="nl-NL"/>
        </w:rPr>
      </w:pPr>
    </w:p>
    <w:p w14:paraId="35A496C0" w14:textId="47868F10" w:rsidR="004126FF" w:rsidRPr="00352AE4" w:rsidRDefault="00335B6C" w:rsidP="008652BA">
      <w:pPr>
        <w:pStyle w:val="paragraph"/>
        <w:spacing w:before="0" w:beforeAutospacing="0" w:after="0" w:afterAutospacing="0"/>
        <w:jc w:val="both"/>
        <w:textAlignment w:val="baseline"/>
        <w:rPr>
          <w:rFonts w:asciiTheme="majorHAnsi" w:hAnsiTheme="majorHAnsi" w:cstheme="majorHAnsi"/>
          <w:lang w:val="nl-NL"/>
        </w:rPr>
      </w:pPr>
      <w:r>
        <w:rPr>
          <w:rStyle w:val="normaltextrun"/>
          <w:rFonts w:asciiTheme="majorHAnsi" w:hAnsiTheme="majorHAnsi" w:cstheme="majorHAnsi"/>
          <w:lang w:val="nl"/>
        </w:rPr>
        <w:t>De volgende informatie over het claimen van de aanbieding maakt deel uit van deze algemene voorwaarden ('</w:t>
      </w:r>
      <w:r>
        <w:rPr>
          <w:rStyle w:val="normaltextrun"/>
          <w:rFonts w:asciiTheme="majorHAnsi" w:hAnsiTheme="majorHAnsi" w:cstheme="majorHAnsi"/>
          <w:b/>
          <w:bCs/>
          <w:lang w:val="nl"/>
        </w:rPr>
        <w:t>Algemene voorwaarden</w:t>
      </w:r>
      <w:r>
        <w:rPr>
          <w:rStyle w:val="normaltextrun"/>
          <w:rFonts w:asciiTheme="majorHAnsi" w:hAnsiTheme="majorHAnsi" w:cstheme="majorHAnsi"/>
          <w:lang w:val="nl"/>
        </w:rPr>
        <w:t>').  Door aan deze EU Peak Promotion ('</w:t>
      </w:r>
      <w:r>
        <w:rPr>
          <w:rStyle w:val="normaltextrun"/>
          <w:rFonts w:asciiTheme="majorHAnsi" w:hAnsiTheme="majorHAnsi" w:cstheme="majorHAnsi"/>
          <w:b/>
          <w:bCs/>
          <w:lang w:val="nl"/>
        </w:rPr>
        <w:t>Promotie</w:t>
      </w:r>
      <w:r>
        <w:rPr>
          <w:rStyle w:val="normaltextrun"/>
          <w:rFonts w:asciiTheme="majorHAnsi" w:hAnsiTheme="majorHAnsi" w:cstheme="majorHAnsi"/>
          <w:lang w:val="nl"/>
        </w:rPr>
        <w:t>') deel te nemen ga je akkoord met deze Algemene voorwaarden.  Claims zijn alleen geldig wanneer ze voldoen aan deze Algemene voorwaarden.</w:t>
      </w:r>
    </w:p>
    <w:p w14:paraId="0638088A" w14:textId="5A8B9196" w:rsidR="004126FF" w:rsidRPr="00352AE4" w:rsidRDefault="004126FF" w:rsidP="008652BA">
      <w:pPr>
        <w:pStyle w:val="paragraph"/>
        <w:spacing w:before="0" w:beforeAutospacing="0" w:after="0" w:afterAutospacing="0"/>
        <w:jc w:val="both"/>
        <w:textAlignment w:val="baseline"/>
        <w:rPr>
          <w:rFonts w:asciiTheme="majorHAnsi" w:hAnsiTheme="majorHAnsi" w:cstheme="majorHAnsi"/>
          <w:lang w:val="nl-NL"/>
        </w:rPr>
      </w:pPr>
    </w:p>
    <w:p w14:paraId="64F44720" w14:textId="77777777" w:rsidR="001B5944" w:rsidRPr="00352AE4" w:rsidRDefault="00335B6C" w:rsidP="001B5944">
      <w:pPr>
        <w:pStyle w:val="paragraph"/>
        <w:spacing w:before="0" w:beforeAutospacing="0" w:after="0" w:afterAutospacing="0"/>
        <w:jc w:val="both"/>
        <w:textAlignment w:val="baseline"/>
        <w:rPr>
          <w:rFonts w:ascii="Calibri Light" w:hAnsi="Calibri Light" w:cs="Calibri Light"/>
          <w:lang w:val="nl-NL"/>
        </w:rPr>
      </w:pPr>
      <w:r>
        <w:rPr>
          <w:rStyle w:val="eop"/>
          <w:rFonts w:ascii="Calibri Light" w:hAnsi="Calibri Light" w:cs="Calibri Light"/>
          <w:lang w:val="nl"/>
        </w:rPr>
        <w:t> </w:t>
      </w:r>
    </w:p>
    <w:p w14:paraId="0A59873F" w14:textId="77777777" w:rsidR="001B5944" w:rsidRPr="00352AE4" w:rsidRDefault="00335B6C" w:rsidP="001B5944">
      <w:pPr>
        <w:pStyle w:val="paragraph"/>
        <w:numPr>
          <w:ilvl w:val="0"/>
          <w:numId w:val="1"/>
        </w:numPr>
        <w:spacing w:before="0" w:beforeAutospacing="0" w:after="0" w:afterAutospacing="0"/>
        <w:jc w:val="both"/>
        <w:textAlignment w:val="baseline"/>
        <w:rPr>
          <w:rFonts w:ascii="Calibri Light" w:hAnsi="Calibri Light" w:cs="Calibri Light"/>
          <w:lang w:val="nl-NL"/>
        </w:rPr>
      </w:pPr>
      <w:r>
        <w:rPr>
          <w:rStyle w:val="normaltextrun"/>
          <w:rFonts w:ascii="Calibri Light" w:hAnsi="Calibri Light" w:cs="Calibri Light"/>
          <w:lang w:val="nl"/>
        </w:rPr>
        <w:t xml:space="preserve">De organisator van deze promotie is Sage Appliances GmbH, Campus Fichtenhain, 47807 Krefeld </w:t>
      </w:r>
      <w:r>
        <w:rPr>
          <w:rStyle w:val="normaltextrun"/>
          <w:rFonts w:ascii="Calibri Light" w:hAnsi="Calibri Light" w:cs="Calibri Light"/>
          <w:shd w:val="clear" w:color="auto" w:fill="FFFFFF"/>
          <w:lang w:val="nl"/>
        </w:rPr>
        <w:t>('</w:t>
      </w:r>
      <w:r>
        <w:rPr>
          <w:rStyle w:val="normaltextrun"/>
          <w:rFonts w:ascii="Calibri Light" w:hAnsi="Calibri Light" w:cs="Calibri Light"/>
          <w:b/>
          <w:bCs/>
          <w:shd w:val="clear" w:color="auto" w:fill="FFFFFF"/>
          <w:lang w:val="nl"/>
        </w:rPr>
        <w:t>Promotor</w:t>
      </w:r>
      <w:r>
        <w:rPr>
          <w:rStyle w:val="normaltextrun"/>
          <w:rFonts w:ascii="Calibri Light" w:hAnsi="Calibri Light" w:cs="Calibri Light"/>
          <w:shd w:val="clear" w:color="auto" w:fill="FFFFFF"/>
          <w:lang w:val="nl"/>
        </w:rPr>
        <w:t>' of '</w:t>
      </w:r>
      <w:r>
        <w:rPr>
          <w:rStyle w:val="normaltextrun"/>
          <w:rFonts w:ascii="Calibri Light" w:hAnsi="Calibri Light" w:cs="Calibri Light"/>
          <w:b/>
          <w:bCs/>
          <w:shd w:val="clear" w:color="auto" w:fill="FFFFFF"/>
          <w:lang w:val="nl"/>
        </w:rPr>
        <w:t>Sage</w:t>
      </w:r>
      <w:r>
        <w:rPr>
          <w:rStyle w:val="normaltextrun"/>
          <w:rFonts w:ascii="Calibri Light" w:hAnsi="Calibri Light" w:cs="Calibri Light"/>
          <w:shd w:val="clear" w:color="auto" w:fill="FFFFFF"/>
          <w:lang w:val="nl"/>
        </w:rPr>
        <w:t>'</w:t>
      </w:r>
      <w:r>
        <w:rPr>
          <w:rStyle w:val="normaltextrun"/>
          <w:rFonts w:ascii="Calibri Light" w:hAnsi="Calibri Light" w:cs="Calibri Light"/>
          <w:lang w:val="nl"/>
        </w:rPr>
        <w:t>).  </w:t>
      </w:r>
      <w:r>
        <w:rPr>
          <w:rStyle w:val="eop"/>
          <w:rFonts w:ascii="Calibri Light" w:hAnsi="Calibri Light" w:cs="Calibri Light"/>
          <w:lang w:val="nl"/>
        </w:rPr>
        <w:t> </w:t>
      </w:r>
    </w:p>
    <w:p w14:paraId="211B0829" w14:textId="77777777" w:rsidR="004126FF" w:rsidRPr="00352AE4" w:rsidRDefault="004126FF" w:rsidP="008652BA">
      <w:pPr>
        <w:pStyle w:val="paragraph"/>
        <w:spacing w:before="0" w:beforeAutospacing="0" w:after="0" w:afterAutospacing="0"/>
        <w:ind w:left="360"/>
        <w:jc w:val="both"/>
        <w:textAlignment w:val="baseline"/>
        <w:rPr>
          <w:rFonts w:asciiTheme="majorHAnsi" w:hAnsiTheme="majorHAnsi" w:cstheme="majorHAnsi"/>
          <w:lang w:val="nl-NL"/>
        </w:rPr>
      </w:pPr>
    </w:p>
    <w:p w14:paraId="2514BE93" w14:textId="0B5D3263" w:rsidR="004126FF" w:rsidRPr="00352AE4" w:rsidRDefault="00335B6C" w:rsidP="008652BA">
      <w:pPr>
        <w:pStyle w:val="paragraph"/>
        <w:numPr>
          <w:ilvl w:val="0"/>
          <w:numId w:val="2"/>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De Promotie begint op 1 november 2023 om 00.00 uur en sluit op 9 januari 2024 om 12.00 uur ('</w:t>
      </w:r>
      <w:r>
        <w:rPr>
          <w:rStyle w:val="normaltextrun"/>
          <w:rFonts w:asciiTheme="majorHAnsi" w:hAnsiTheme="majorHAnsi" w:cstheme="majorHAnsi"/>
          <w:b/>
          <w:bCs/>
          <w:lang w:val="nl"/>
        </w:rPr>
        <w:t>Promotieperiode</w:t>
      </w:r>
      <w:r>
        <w:rPr>
          <w:rStyle w:val="normaltextrun"/>
          <w:rFonts w:asciiTheme="majorHAnsi" w:hAnsiTheme="majorHAnsi" w:cstheme="majorHAnsi"/>
          <w:lang w:val="nl"/>
        </w:rPr>
        <w:t xml:space="preserve">').  De Promotieperiode kan naar eigen goeddunken van de Promotor worden verlengd.  Claims die na de Promotieperiode worden ontvangen, worden niet geaccepteerd.  Niettegenstaande het voorgaande moeten de Aanvragers het online claimformulier uiterlijk op 31 januari 2024 om 12.00 uur (GMT) indienen. </w:t>
      </w:r>
    </w:p>
    <w:p w14:paraId="27DFD14A" w14:textId="77777777" w:rsidR="004126FF" w:rsidRPr="00352AE4" w:rsidRDefault="004126FF" w:rsidP="008652BA">
      <w:pPr>
        <w:pStyle w:val="paragraph"/>
        <w:spacing w:before="0" w:beforeAutospacing="0" w:after="0" w:afterAutospacing="0"/>
        <w:ind w:left="360"/>
        <w:jc w:val="both"/>
        <w:textAlignment w:val="baseline"/>
        <w:rPr>
          <w:rFonts w:asciiTheme="majorHAnsi" w:hAnsiTheme="majorHAnsi" w:cstheme="majorHAnsi"/>
          <w:lang w:val="nl-NL"/>
        </w:rPr>
      </w:pPr>
    </w:p>
    <w:p w14:paraId="506CCD16" w14:textId="6EC8B982" w:rsidR="004126FF" w:rsidRPr="00352AE4" w:rsidRDefault="00335B6C" w:rsidP="008652BA">
      <w:pPr>
        <w:pStyle w:val="paragraph"/>
        <w:numPr>
          <w:ilvl w:val="0"/>
          <w:numId w:val="3"/>
        </w:numPr>
        <w:spacing w:before="0" w:beforeAutospacing="0" w:after="0" w:afterAutospacing="0"/>
        <w:jc w:val="both"/>
        <w:textAlignment w:val="baseline"/>
        <w:rPr>
          <w:rStyle w:val="eop"/>
          <w:rFonts w:asciiTheme="majorHAnsi" w:hAnsiTheme="majorHAnsi" w:cstheme="majorHAnsi"/>
          <w:lang w:val="nl-NL"/>
        </w:rPr>
      </w:pPr>
      <w:r>
        <w:rPr>
          <w:rStyle w:val="normaltextrun"/>
          <w:rFonts w:asciiTheme="majorHAnsi" w:hAnsiTheme="majorHAnsi" w:cstheme="majorHAnsi"/>
          <w:lang w:val="nl"/>
        </w:rPr>
        <w:t>Het Cadeau bestaat uit de inhoud zoals verder beschreven in deze Algemene Voorwaarden hieronder ('</w:t>
      </w:r>
      <w:r>
        <w:rPr>
          <w:rStyle w:val="normaltextrun"/>
          <w:rFonts w:asciiTheme="majorHAnsi" w:hAnsiTheme="majorHAnsi" w:cstheme="majorHAnsi"/>
          <w:b/>
          <w:bCs/>
          <w:lang w:val="nl"/>
        </w:rPr>
        <w:t>Cadeau</w:t>
      </w:r>
      <w:r>
        <w:rPr>
          <w:rStyle w:val="normaltextrun"/>
          <w:rFonts w:asciiTheme="majorHAnsi" w:hAnsiTheme="majorHAnsi" w:cstheme="majorHAnsi"/>
          <w:lang w:val="nl"/>
        </w:rPr>
        <w:t>').</w:t>
      </w:r>
    </w:p>
    <w:p w14:paraId="7904B096" w14:textId="77777777" w:rsidR="004126FF" w:rsidRPr="00352AE4" w:rsidRDefault="004126FF" w:rsidP="008652BA">
      <w:pPr>
        <w:pStyle w:val="paragraph"/>
        <w:spacing w:before="0" w:beforeAutospacing="0" w:after="0" w:afterAutospacing="0"/>
        <w:jc w:val="both"/>
        <w:textAlignment w:val="baseline"/>
        <w:rPr>
          <w:rFonts w:asciiTheme="majorHAnsi" w:hAnsiTheme="majorHAnsi" w:cstheme="majorHAnsi"/>
          <w:lang w:val="nl-NL"/>
        </w:rPr>
      </w:pPr>
    </w:p>
    <w:p w14:paraId="43F76467" w14:textId="76DCCF02" w:rsidR="004126FF" w:rsidRPr="00352AE4" w:rsidRDefault="00335B6C" w:rsidP="008652BA">
      <w:pPr>
        <w:pStyle w:val="paragraph"/>
        <w:numPr>
          <w:ilvl w:val="0"/>
          <w:numId w:val="4"/>
        </w:numPr>
        <w:spacing w:before="0" w:beforeAutospacing="0" w:after="0" w:afterAutospacing="0"/>
        <w:jc w:val="both"/>
        <w:textAlignment w:val="baseline"/>
        <w:rPr>
          <w:rFonts w:asciiTheme="majorHAnsi" w:hAnsiTheme="majorHAnsi" w:cstheme="majorHAnsi"/>
          <w:lang w:val="nl-NL"/>
        </w:rPr>
      </w:pPr>
      <w:r>
        <w:rPr>
          <w:rStyle w:val="normaltextrun"/>
          <w:rFonts w:asciiTheme="majorHAnsi" w:hAnsiTheme="majorHAnsi" w:cstheme="majorHAnsi"/>
          <w:lang w:val="nl"/>
        </w:rPr>
        <w:t>Om het Cadeau te ontvangen, moeten aanvragers (a) een van de Deelnemende producten kopen, zoals hieronder beschreven en (b) voldoen aan de andere toelatings- en claimvoorwaarden.</w:t>
      </w:r>
    </w:p>
    <w:p w14:paraId="04D38B47" w14:textId="78B4E844" w:rsidR="004126FF" w:rsidRPr="00352AE4" w:rsidRDefault="004126FF" w:rsidP="008652BA">
      <w:pPr>
        <w:pStyle w:val="paragraph"/>
        <w:spacing w:before="0" w:beforeAutospacing="0" w:after="0" w:afterAutospacing="0"/>
        <w:ind w:left="360"/>
        <w:jc w:val="both"/>
        <w:textAlignment w:val="baseline"/>
        <w:rPr>
          <w:rFonts w:asciiTheme="majorHAnsi" w:hAnsiTheme="majorHAnsi" w:cstheme="majorHAnsi"/>
          <w:lang w:val="nl-NL"/>
        </w:rPr>
      </w:pPr>
    </w:p>
    <w:p w14:paraId="4292DDB0" w14:textId="4F3F67D2" w:rsidR="004126FF" w:rsidRPr="008652BA" w:rsidRDefault="00335B6C" w:rsidP="008652BA">
      <w:pPr>
        <w:pStyle w:val="paragraph"/>
        <w:numPr>
          <w:ilvl w:val="0"/>
          <w:numId w:val="4"/>
        </w:numPr>
        <w:tabs>
          <w:tab w:val="clear" w:pos="720"/>
        </w:tabs>
        <w:spacing w:before="0" w:beforeAutospacing="0" w:after="0" w:afterAutospacing="0"/>
        <w:jc w:val="both"/>
        <w:textAlignment w:val="baseline"/>
        <w:rPr>
          <w:rStyle w:val="eop"/>
          <w:rFonts w:asciiTheme="majorHAnsi" w:hAnsiTheme="majorHAnsi" w:cstheme="majorHAnsi"/>
        </w:rPr>
      </w:pPr>
      <w:r>
        <w:rPr>
          <w:rStyle w:val="normaltextrun"/>
          <w:rFonts w:asciiTheme="majorHAnsi" w:hAnsiTheme="majorHAnsi" w:cstheme="majorHAnsi"/>
          <w:lang w:val="nl"/>
        </w:rPr>
        <w:t>Er geldt een limiet van één (1) Cadeau per huishouden.  Cadeaus kunnen niet worden ingewisseld voor contant geld.  Deze promotie is alleen beschikbaar zolang de voorraad strekt.</w:t>
      </w:r>
    </w:p>
    <w:p w14:paraId="174F79F0" w14:textId="77777777" w:rsidR="004126FF" w:rsidRPr="008652BA" w:rsidRDefault="004126FF" w:rsidP="008652BA">
      <w:pPr>
        <w:pStyle w:val="paragraph"/>
        <w:spacing w:before="0" w:beforeAutospacing="0" w:after="0" w:afterAutospacing="0"/>
        <w:jc w:val="both"/>
        <w:textAlignment w:val="baseline"/>
        <w:rPr>
          <w:rFonts w:asciiTheme="majorHAnsi" w:hAnsiTheme="majorHAnsi" w:cstheme="majorHAnsi"/>
        </w:rPr>
      </w:pPr>
    </w:p>
    <w:p w14:paraId="01BE4991" w14:textId="6E6A158A" w:rsidR="004126FF" w:rsidRPr="00352AE4" w:rsidRDefault="00335B6C" w:rsidP="008652BA">
      <w:pPr>
        <w:pStyle w:val="paragraph"/>
        <w:numPr>
          <w:ilvl w:val="0"/>
          <w:numId w:val="4"/>
        </w:numPr>
        <w:spacing w:before="0" w:beforeAutospacing="0" w:after="0" w:afterAutospacing="0"/>
        <w:jc w:val="both"/>
        <w:textAlignment w:val="baseline"/>
        <w:rPr>
          <w:rStyle w:val="eop"/>
          <w:rFonts w:asciiTheme="majorHAnsi" w:hAnsiTheme="majorHAnsi" w:cstheme="majorHAnsi"/>
          <w:lang w:val="nl-NL"/>
        </w:rPr>
      </w:pPr>
      <w:r>
        <w:rPr>
          <w:rStyle w:val="normaltextrun"/>
          <w:rFonts w:asciiTheme="majorHAnsi" w:hAnsiTheme="majorHAnsi" w:cstheme="majorHAnsi"/>
          <w:lang w:val="nl"/>
        </w:rPr>
        <w:t>De claims blijven eigendom van de Promotor. Sage en haar agenten verzamelen persoonlijke gegevens om de Promotie uit te voeren en kunnen deze informatie, voor dit doel, openbaar maken aan derden, waaronder, maar niet beperkt tot, agenten, contractanten, serviceproviders, leveranciers van de aanbieding, aanbieders van verzendservices en, zoals vereist, aan regelgevende instanties binnen en buiten Europa. De geldigheid van claims kan afhankelijk zijn van het verstrekken van deze informatie. Sage en haar agenten mogen voor onbepaalde tijd, tenzij anders geadviseerd, de informatie gebruiken om de campagne te beheren in overeenstemming met de AVG (Algemene verordening gegevensbescherming).  Het Privacybeleid van Sage wordt als onderdeel van deze Algemene voorwaarden beschouwd en door aanspraak te maken op de Promotie, gaat de Aanvrager akkoord met de algemene voorwaarden in het Privacybeleid van Sage.  Ga voor details naar</w:t>
      </w:r>
      <w:r>
        <w:rPr>
          <w:rFonts w:asciiTheme="majorHAnsi" w:hAnsiTheme="majorHAnsi" w:cstheme="majorHAnsi"/>
          <w:lang w:val="nl"/>
        </w:rPr>
        <w:t xml:space="preserve"> </w:t>
      </w:r>
      <w:hyperlink r:id="rId8" w:history="1">
        <w:r>
          <w:rPr>
            <w:rStyle w:val="Hyperlink"/>
            <w:rFonts w:asciiTheme="majorHAnsi" w:hAnsiTheme="majorHAnsi" w:cstheme="majorHAnsi"/>
            <w:lang w:val="nl"/>
          </w:rPr>
          <w:t>https://www.sageappliances.com/eu/en/legal/privacy-policy.html</w:t>
        </w:r>
      </w:hyperlink>
      <w:r>
        <w:rPr>
          <w:rStyle w:val="normaltextrun"/>
          <w:rFonts w:asciiTheme="majorHAnsi" w:hAnsiTheme="majorHAnsi" w:cstheme="majorHAnsi"/>
          <w:lang w:val="nl"/>
        </w:rPr>
        <w:t xml:space="preserve">. Aanvragers hebben het recht hun deelname aan de Promotie op elk moment </w:t>
      </w:r>
      <w:r>
        <w:rPr>
          <w:rStyle w:val="normaltextrun"/>
          <w:rFonts w:asciiTheme="majorHAnsi" w:hAnsiTheme="majorHAnsi" w:cstheme="majorHAnsi"/>
          <w:lang w:val="nl"/>
        </w:rPr>
        <w:lastRenderedPageBreak/>
        <w:t xml:space="preserve">in te trekken op: </w:t>
      </w:r>
      <w:r>
        <w:fldChar w:fldCharType="begin"/>
      </w:r>
      <w:r w:rsidRPr="001C6093">
        <w:rPr>
          <w:lang w:val="nl-NL"/>
        </w:rPr>
        <w:instrText>HYPERLINK "https://www.sageappliances.com/uk/en/learn-more/right-to-withdrawal.html"</w:instrText>
      </w:r>
      <w:r>
        <w:fldChar w:fldCharType="separate"/>
      </w:r>
      <w:r>
        <w:rPr>
          <w:rStyle w:val="Hyperlink"/>
          <w:rFonts w:asciiTheme="majorHAnsi" w:hAnsiTheme="majorHAnsi" w:cstheme="majorHAnsi"/>
          <w:lang w:val="nl"/>
        </w:rPr>
        <w:t>https://www.sageappliances.com/uk/en/learn-more/right-to-withdrawal.html</w:t>
      </w:r>
      <w:r>
        <w:rPr>
          <w:rStyle w:val="Hyperlink"/>
          <w:rFonts w:asciiTheme="majorHAnsi" w:hAnsiTheme="majorHAnsi" w:cstheme="majorHAnsi"/>
          <w:lang w:val="nl"/>
        </w:rPr>
        <w:fldChar w:fldCharType="end"/>
      </w:r>
      <w:r>
        <w:rPr>
          <w:rFonts w:asciiTheme="majorHAnsi" w:hAnsiTheme="majorHAnsi" w:cstheme="majorHAnsi"/>
          <w:lang w:val="nl"/>
        </w:rPr>
        <w:t xml:space="preserve"> </w:t>
      </w:r>
      <w:r>
        <w:rPr>
          <w:rStyle w:val="normaltextrun"/>
          <w:rFonts w:asciiTheme="majorHAnsi" w:hAnsiTheme="majorHAnsi" w:cstheme="majorHAnsi"/>
          <w:lang w:val="nl"/>
        </w:rPr>
        <w:t>Hiermee zien zij af van de Promotie en worden hun persoonsgegevens verwijderd.</w:t>
      </w:r>
    </w:p>
    <w:p w14:paraId="7C18DEC5" w14:textId="77777777" w:rsidR="004126FF" w:rsidRPr="00352AE4" w:rsidRDefault="004126FF" w:rsidP="008652BA">
      <w:pPr>
        <w:pStyle w:val="paragraph"/>
        <w:spacing w:before="0" w:beforeAutospacing="0" w:after="0" w:afterAutospacing="0"/>
        <w:jc w:val="both"/>
        <w:textAlignment w:val="baseline"/>
        <w:rPr>
          <w:rStyle w:val="normaltextrun"/>
          <w:rFonts w:asciiTheme="majorHAnsi" w:hAnsiTheme="majorHAnsi" w:cstheme="majorHAnsi"/>
          <w:lang w:val="nl-NL"/>
        </w:rPr>
      </w:pPr>
    </w:p>
    <w:p w14:paraId="61271404" w14:textId="0128B03B" w:rsidR="004126FF" w:rsidRPr="008652BA" w:rsidRDefault="00335B6C" w:rsidP="008652BA">
      <w:pPr>
        <w:pStyle w:val="paragraph"/>
        <w:spacing w:before="0" w:beforeAutospacing="0" w:after="0" w:afterAutospacing="0"/>
        <w:jc w:val="both"/>
        <w:textAlignment w:val="baseline"/>
        <w:rPr>
          <w:rFonts w:asciiTheme="majorHAnsi" w:hAnsiTheme="majorHAnsi" w:cstheme="majorHAnsi"/>
          <w:b/>
        </w:rPr>
      </w:pPr>
      <w:r>
        <w:rPr>
          <w:rFonts w:asciiTheme="majorHAnsi" w:hAnsiTheme="majorHAnsi" w:cstheme="majorHAnsi"/>
          <w:b/>
          <w:bCs/>
          <w:lang w:val="nl"/>
        </w:rPr>
        <w:t>Definities</w:t>
      </w:r>
    </w:p>
    <w:p w14:paraId="3337D650" w14:textId="10FD773E" w:rsidR="004126FF" w:rsidRPr="00352AE4" w:rsidRDefault="00335B6C" w:rsidP="008652BA">
      <w:pPr>
        <w:pStyle w:val="paragraph"/>
        <w:numPr>
          <w:ilvl w:val="0"/>
          <w:numId w:val="4"/>
        </w:numPr>
        <w:spacing w:before="0" w:beforeAutospacing="0" w:after="0" w:afterAutospacing="0"/>
        <w:jc w:val="both"/>
        <w:textAlignment w:val="baseline"/>
        <w:rPr>
          <w:rFonts w:asciiTheme="majorHAnsi" w:hAnsiTheme="majorHAnsi" w:cstheme="majorHAnsi"/>
          <w:lang w:val="nl-NL"/>
        </w:rPr>
      </w:pPr>
      <w:r>
        <w:rPr>
          <w:rStyle w:val="normaltextrun"/>
          <w:rFonts w:asciiTheme="majorHAnsi" w:hAnsiTheme="majorHAnsi" w:cstheme="majorHAnsi"/>
          <w:lang w:val="nl"/>
        </w:rPr>
        <w:t>Voor de doeleinden van deze Algemene voorwaarden gelden de volgende definities:</w:t>
      </w:r>
    </w:p>
    <w:p w14:paraId="28857658" w14:textId="75F4D9AC" w:rsidR="00043764" w:rsidRPr="00352AE4" w:rsidRDefault="00335B6C" w:rsidP="008652BA">
      <w:pPr>
        <w:pStyle w:val="paragraph"/>
        <w:numPr>
          <w:ilvl w:val="4"/>
          <w:numId w:val="4"/>
        </w:numPr>
        <w:spacing w:before="0" w:beforeAutospacing="0" w:after="0" w:afterAutospacing="0"/>
        <w:ind w:left="144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Onder '</w:t>
      </w:r>
      <w:r>
        <w:rPr>
          <w:rStyle w:val="normaltextrun"/>
          <w:rFonts w:asciiTheme="majorHAnsi" w:hAnsiTheme="majorHAnsi" w:cstheme="majorHAnsi"/>
          <w:b/>
          <w:bCs/>
          <w:lang w:val="nl"/>
        </w:rPr>
        <w:t>Naast familielid</w:t>
      </w:r>
      <w:r>
        <w:rPr>
          <w:rStyle w:val="normaltextrun"/>
          <w:rFonts w:asciiTheme="majorHAnsi" w:hAnsiTheme="majorHAnsi" w:cstheme="majorHAnsi"/>
          <w:lang w:val="nl"/>
        </w:rPr>
        <w:t>' worden de volgende familieleden verstaan: echtgenoot (echtgenote), ex-echtgenoot (ex-echtgenote), feitelijke echtgenoot (feitelijke echtgenote), kind of stiefkind (ofwel natuurlijk of door adoptie), ouder, stiefouder, grootouder, stiefgrootouder, oom, tante, nicht, neef, broer, zus, stiefbroer, stiefzus of volle neef/nicht.</w:t>
      </w:r>
    </w:p>
    <w:p w14:paraId="38BABAC5" w14:textId="77777777" w:rsidR="00043764" w:rsidRPr="00352AE4" w:rsidRDefault="00043764" w:rsidP="008652BA">
      <w:pPr>
        <w:pStyle w:val="paragraph"/>
        <w:spacing w:before="0" w:beforeAutospacing="0" w:after="0" w:afterAutospacing="0"/>
        <w:ind w:left="1440"/>
        <w:jc w:val="both"/>
        <w:textAlignment w:val="baseline"/>
        <w:rPr>
          <w:rFonts w:asciiTheme="majorHAnsi" w:hAnsiTheme="majorHAnsi" w:cstheme="majorHAnsi"/>
          <w:lang w:val="nl-NL"/>
        </w:rPr>
      </w:pPr>
    </w:p>
    <w:p w14:paraId="57DA1930" w14:textId="46509207" w:rsidR="00043764" w:rsidRPr="00352AE4" w:rsidRDefault="00335B6C" w:rsidP="008652BA">
      <w:pPr>
        <w:pStyle w:val="paragraph"/>
        <w:numPr>
          <w:ilvl w:val="4"/>
          <w:numId w:val="4"/>
        </w:numPr>
        <w:spacing w:before="0" w:beforeAutospacing="0" w:after="0" w:afterAutospacing="0"/>
        <w:ind w:left="144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Onder '</w:t>
      </w:r>
      <w:r>
        <w:rPr>
          <w:rStyle w:val="normaltextrun"/>
          <w:rFonts w:asciiTheme="majorHAnsi" w:hAnsiTheme="majorHAnsi" w:cstheme="majorHAnsi"/>
          <w:b/>
          <w:bCs/>
          <w:lang w:val="nl"/>
        </w:rPr>
        <w:t>Aankoop</w:t>
      </w:r>
      <w:r>
        <w:rPr>
          <w:rStyle w:val="normaltextrun"/>
          <w:rFonts w:asciiTheme="majorHAnsi" w:hAnsiTheme="majorHAnsi" w:cstheme="majorHAnsi"/>
          <w:lang w:val="nl"/>
        </w:rPr>
        <w:t>' wordt ofwel de volledige en definitieve betaling voor een Deelnemend product gedurende de Promotieperiode verstaan of het succesvol en geldig aanschaffen van een Deelnemend product door het aangaan van een definitieve en bindende financiële overeenkomst met betrekking tot een Deelnemend product gedurende de Promotieperiode.  Dit geldt niet voor 'layaways', tenzij de laatste 'layaway'-betaling wordt gedaan tijdens de Promotieperiode.</w:t>
      </w:r>
    </w:p>
    <w:p w14:paraId="10A2D63E" w14:textId="77777777" w:rsidR="00043764" w:rsidRPr="00352AE4" w:rsidRDefault="00043764" w:rsidP="008652BA">
      <w:pPr>
        <w:pStyle w:val="paragraph"/>
        <w:spacing w:before="0" w:beforeAutospacing="0" w:after="0" w:afterAutospacing="0"/>
        <w:ind w:left="1440"/>
        <w:jc w:val="both"/>
        <w:textAlignment w:val="baseline"/>
        <w:rPr>
          <w:rStyle w:val="normaltextrun"/>
          <w:rFonts w:asciiTheme="majorHAnsi" w:hAnsiTheme="majorHAnsi" w:cstheme="majorHAnsi"/>
          <w:lang w:val="nl-NL"/>
        </w:rPr>
      </w:pPr>
    </w:p>
    <w:p w14:paraId="605A845B" w14:textId="1162C221" w:rsidR="00E562CF" w:rsidRPr="00352AE4" w:rsidRDefault="00335B6C" w:rsidP="008652BA">
      <w:pPr>
        <w:pStyle w:val="paragraph"/>
        <w:numPr>
          <w:ilvl w:val="4"/>
          <w:numId w:val="4"/>
        </w:numPr>
        <w:spacing w:before="0" w:beforeAutospacing="0" w:after="0" w:afterAutospacing="0"/>
        <w:ind w:left="1440"/>
        <w:jc w:val="both"/>
        <w:textAlignment w:val="baseline"/>
        <w:rPr>
          <w:rFonts w:asciiTheme="majorHAnsi" w:hAnsiTheme="majorHAnsi" w:cstheme="majorHAnsi"/>
          <w:lang w:val="nl-NL"/>
        </w:rPr>
      </w:pPr>
      <w:r>
        <w:rPr>
          <w:lang w:val="nl"/>
        </w:rPr>
        <w:t xml:space="preserve">Onder </w:t>
      </w:r>
      <w:r>
        <w:rPr>
          <w:rStyle w:val="normaltextrun"/>
          <w:rFonts w:asciiTheme="majorHAnsi" w:hAnsiTheme="majorHAnsi" w:cstheme="majorHAnsi"/>
          <w:lang w:val="nl"/>
        </w:rPr>
        <w:t>'</w:t>
      </w:r>
      <w:r>
        <w:rPr>
          <w:rStyle w:val="normaltextrun"/>
          <w:rFonts w:asciiTheme="majorHAnsi" w:hAnsiTheme="majorHAnsi" w:cstheme="majorHAnsi"/>
          <w:b/>
          <w:bCs/>
          <w:lang w:val="nl"/>
        </w:rPr>
        <w:t>Bewijs van aankoop</w:t>
      </w:r>
      <w:r>
        <w:rPr>
          <w:rStyle w:val="normaltextrun"/>
          <w:rFonts w:asciiTheme="majorHAnsi" w:hAnsiTheme="majorHAnsi" w:cstheme="majorHAnsi"/>
          <w:lang w:val="nl"/>
        </w:rPr>
        <w:t>'</w:t>
      </w:r>
      <w:r>
        <w:rPr>
          <w:rStyle w:val="normaltextrun"/>
          <w:rFonts w:ascii="Calibri Light" w:hAnsi="Calibri Light" w:cs="Calibri Light"/>
          <w:color w:val="000000"/>
          <w:shd w:val="clear" w:color="auto" w:fill="FFFFFF"/>
          <w:lang w:val="nl"/>
        </w:rPr>
        <w:t xml:space="preserve"> wordt over het algemeen een btw-factuur (belasting over de toegevoegde waarde) verstaan of een kwitantie die de Aankoop duidelijk bevestigd. Op het Bewijs van aankoop moeten de volgende gegevens duidelijk zijn vermeld:</w:t>
      </w:r>
    </w:p>
    <w:p w14:paraId="6D1794F2" w14:textId="4FF2897B" w:rsidR="00E562CF" w:rsidRPr="00352AE4" w:rsidRDefault="00335B6C" w:rsidP="008652BA">
      <w:pPr>
        <w:pStyle w:val="paragraph"/>
        <w:numPr>
          <w:ilvl w:val="1"/>
          <w:numId w:val="3"/>
        </w:numPr>
        <w:spacing w:before="0" w:beforeAutospacing="0" w:after="0" w:afterAutospacing="0"/>
        <w:ind w:firstLine="720"/>
        <w:jc w:val="both"/>
        <w:textAlignment w:val="baseline"/>
        <w:rPr>
          <w:rFonts w:asciiTheme="majorHAnsi" w:hAnsiTheme="majorHAnsi" w:cstheme="majorHAnsi"/>
          <w:lang w:val="nl-NL"/>
        </w:rPr>
      </w:pPr>
      <w:r>
        <w:rPr>
          <w:rStyle w:val="normaltextrun"/>
          <w:rFonts w:asciiTheme="majorHAnsi" w:hAnsiTheme="majorHAnsi" w:cstheme="majorHAnsi"/>
          <w:lang w:val="nl"/>
        </w:rPr>
        <w:t>het Deelnemende Product dat is aangeschaft.</w:t>
      </w:r>
    </w:p>
    <w:p w14:paraId="328C9686" w14:textId="2852E1BD" w:rsidR="00E562CF" w:rsidRPr="00352AE4" w:rsidRDefault="00335B6C" w:rsidP="008652BA">
      <w:pPr>
        <w:pStyle w:val="paragraph"/>
        <w:numPr>
          <w:ilvl w:val="1"/>
          <w:numId w:val="3"/>
        </w:numPr>
        <w:spacing w:before="0" w:beforeAutospacing="0" w:after="0" w:afterAutospacing="0"/>
        <w:ind w:firstLine="720"/>
        <w:jc w:val="both"/>
        <w:textAlignment w:val="baseline"/>
        <w:rPr>
          <w:rFonts w:asciiTheme="majorHAnsi" w:hAnsiTheme="majorHAnsi" w:cstheme="majorHAnsi"/>
          <w:lang w:val="nl-NL"/>
        </w:rPr>
      </w:pPr>
      <w:r>
        <w:rPr>
          <w:rStyle w:val="normaltextrun"/>
          <w:rFonts w:asciiTheme="majorHAnsi" w:hAnsiTheme="majorHAnsi" w:cstheme="majorHAnsi"/>
          <w:lang w:val="nl"/>
        </w:rPr>
        <w:t>de prijs die voor het Deelnemende Product is betaald.</w:t>
      </w:r>
    </w:p>
    <w:p w14:paraId="7B91506B" w14:textId="4A48EDA7" w:rsidR="00E562CF" w:rsidRPr="00352AE4" w:rsidRDefault="00335B6C" w:rsidP="008652BA">
      <w:pPr>
        <w:pStyle w:val="paragraph"/>
        <w:numPr>
          <w:ilvl w:val="1"/>
          <w:numId w:val="3"/>
        </w:numPr>
        <w:spacing w:before="0" w:beforeAutospacing="0" w:after="0" w:afterAutospacing="0"/>
        <w:ind w:left="2880" w:hanging="360"/>
        <w:jc w:val="both"/>
        <w:textAlignment w:val="baseline"/>
        <w:rPr>
          <w:rFonts w:asciiTheme="majorHAnsi" w:hAnsiTheme="majorHAnsi" w:cstheme="majorHAnsi"/>
          <w:lang w:val="nl-NL"/>
        </w:rPr>
      </w:pPr>
      <w:r>
        <w:rPr>
          <w:rStyle w:val="normaltextrun"/>
          <w:rFonts w:asciiTheme="majorHAnsi" w:hAnsiTheme="majorHAnsi" w:cstheme="majorHAnsi"/>
          <w:lang w:val="nl"/>
        </w:rPr>
        <w:t>de Deelnemende winkel waarin het Deelnemende product is gekocht.</w:t>
      </w:r>
    </w:p>
    <w:p w14:paraId="0904762A" w14:textId="1221BBA3" w:rsidR="00043764" w:rsidRPr="00352AE4" w:rsidRDefault="00335B6C" w:rsidP="008652BA">
      <w:pPr>
        <w:pStyle w:val="paragraph"/>
        <w:numPr>
          <w:ilvl w:val="1"/>
          <w:numId w:val="3"/>
        </w:numPr>
        <w:spacing w:before="0" w:beforeAutospacing="0" w:after="0" w:afterAutospacing="0"/>
        <w:ind w:left="2880" w:hanging="360"/>
        <w:jc w:val="both"/>
        <w:textAlignment w:val="baseline"/>
        <w:rPr>
          <w:rStyle w:val="eop"/>
          <w:rFonts w:asciiTheme="majorHAnsi" w:hAnsiTheme="majorHAnsi" w:cstheme="majorHAnsi"/>
          <w:lang w:val="nl-NL"/>
        </w:rPr>
      </w:pPr>
      <w:r>
        <w:rPr>
          <w:rStyle w:val="normaltextrun"/>
          <w:rFonts w:asciiTheme="majorHAnsi" w:hAnsiTheme="majorHAnsi" w:cstheme="majorHAnsi"/>
          <w:lang w:val="nl"/>
        </w:rPr>
        <w:t>de datum waarop het Deelnemende product is aangeschaft, die binnen de Promotieperiode en vóór het indienen van de claim moet liggen.</w:t>
      </w:r>
    </w:p>
    <w:p w14:paraId="59B1A4CE" w14:textId="77777777" w:rsidR="00043764" w:rsidRPr="00352AE4" w:rsidRDefault="00043764" w:rsidP="008652BA">
      <w:pPr>
        <w:pStyle w:val="ListParagraph"/>
        <w:spacing w:after="0" w:line="240" w:lineRule="auto"/>
        <w:ind w:left="0"/>
        <w:contextualSpacing w:val="0"/>
        <w:jc w:val="both"/>
        <w:rPr>
          <w:rFonts w:asciiTheme="majorHAnsi" w:hAnsiTheme="majorHAnsi" w:cstheme="majorHAnsi"/>
          <w:sz w:val="24"/>
          <w:lang w:val="nl-NL"/>
        </w:rPr>
      </w:pPr>
    </w:p>
    <w:p w14:paraId="43E36DB3" w14:textId="3211F0A9" w:rsidR="004126FF" w:rsidRPr="00352AE4" w:rsidRDefault="00335B6C" w:rsidP="008652BA">
      <w:pPr>
        <w:pStyle w:val="paragraph"/>
        <w:numPr>
          <w:ilvl w:val="4"/>
          <w:numId w:val="4"/>
        </w:numPr>
        <w:spacing w:before="0" w:beforeAutospacing="0" w:after="0" w:afterAutospacing="0"/>
        <w:ind w:left="1440"/>
        <w:jc w:val="both"/>
        <w:textAlignment w:val="baseline"/>
        <w:rPr>
          <w:rStyle w:val="normaltextrun"/>
          <w:rFonts w:asciiTheme="minorHAnsi" w:hAnsiTheme="minorHAnsi" w:cstheme="minorHAnsi"/>
          <w:lang w:val="nl-NL"/>
        </w:rPr>
      </w:pPr>
      <w:r>
        <w:rPr>
          <w:rFonts w:asciiTheme="majorHAnsi" w:hAnsiTheme="majorHAnsi" w:cstheme="majorHAnsi"/>
          <w:lang w:val="nl"/>
        </w:rPr>
        <w:t>'</w:t>
      </w:r>
      <w:r>
        <w:rPr>
          <w:rFonts w:asciiTheme="majorHAnsi" w:hAnsiTheme="majorHAnsi" w:cstheme="majorHAnsi"/>
          <w:b/>
          <w:bCs/>
          <w:lang w:val="nl"/>
        </w:rPr>
        <w:t>Deelnemende producten</w:t>
      </w:r>
      <w:r>
        <w:rPr>
          <w:rFonts w:asciiTheme="majorHAnsi" w:hAnsiTheme="majorHAnsi" w:cstheme="majorHAnsi"/>
          <w:lang w:val="nl"/>
        </w:rPr>
        <w:t xml:space="preserve">' </w:t>
      </w:r>
      <w:r>
        <w:rPr>
          <w:rStyle w:val="normaltextrun"/>
          <w:rFonts w:asciiTheme="majorHAnsi" w:hAnsiTheme="majorHAnsi" w:cstheme="majorHAnsi"/>
          <w:lang w:val="nl"/>
        </w:rPr>
        <w:t>voor deze Promotie zijn de volgende Sage-producten (</w:t>
      </w:r>
      <w:r>
        <w:rPr>
          <w:rStyle w:val="normaltextrun"/>
          <w:rFonts w:asciiTheme="minorHAnsi" w:hAnsiTheme="minorHAnsi" w:cstheme="minorHAnsi"/>
          <w:lang w:val="nl"/>
        </w:rPr>
        <w:t>hierna aangeduid als '</w:t>
      </w:r>
      <w:r>
        <w:rPr>
          <w:rStyle w:val="normaltextrun"/>
          <w:rFonts w:asciiTheme="minorHAnsi" w:hAnsiTheme="minorHAnsi" w:cstheme="minorHAnsi"/>
          <w:b/>
          <w:bCs/>
          <w:lang w:val="nl"/>
        </w:rPr>
        <w:t>Deelnemend product</w:t>
      </w:r>
      <w:r>
        <w:rPr>
          <w:rStyle w:val="normaltextrun"/>
          <w:rFonts w:asciiTheme="minorHAnsi" w:hAnsiTheme="minorHAnsi" w:cstheme="minorHAnsi"/>
          <w:lang w:val="nl"/>
        </w:rPr>
        <w:t>' voor een enkel product of '</w:t>
      </w:r>
      <w:r>
        <w:rPr>
          <w:rStyle w:val="normaltextrun"/>
          <w:rFonts w:asciiTheme="minorHAnsi" w:hAnsiTheme="minorHAnsi" w:cstheme="minorHAnsi"/>
          <w:b/>
          <w:bCs/>
          <w:lang w:val="nl"/>
        </w:rPr>
        <w:t>Deelnemende producten</w:t>
      </w:r>
      <w:r>
        <w:rPr>
          <w:rStyle w:val="normaltextrun"/>
          <w:rFonts w:asciiTheme="minorHAnsi" w:hAnsiTheme="minorHAnsi" w:cstheme="minorHAnsi"/>
          <w:lang w:val="nl"/>
        </w:rPr>
        <w:t>' voor alle producten tezamen):</w:t>
      </w:r>
    </w:p>
    <w:p w14:paraId="0E3BE73A" w14:textId="77777777" w:rsidR="00C506A8" w:rsidRPr="00352AE4" w:rsidRDefault="00C506A8" w:rsidP="00C506A8">
      <w:pPr>
        <w:pStyle w:val="paragraph"/>
        <w:spacing w:before="0" w:beforeAutospacing="0" w:after="0" w:afterAutospacing="0"/>
        <w:ind w:left="1440"/>
        <w:jc w:val="both"/>
        <w:textAlignment w:val="baseline"/>
        <w:rPr>
          <w:rStyle w:val="normaltextrun"/>
          <w:rFonts w:asciiTheme="minorHAnsi" w:hAnsiTheme="minorHAnsi" w:cstheme="minorHAnsi"/>
          <w:lang w:val="nl-NL"/>
        </w:rPr>
      </w:pPr>
    </w:p>
    <w:p w14:paraId="6E963972" w14:textId="0E904908" w:rsidR="000356D9" w:rsidRPr="00352AE4" w:rsidRDefault="00335B6C" w:rsidP="00C455E7">
      <w:pPr>
        <w:pStyle w:val="paragraph"/>
        <w:numPr>
          <w:ilvl w:val="0"/>
          <w:numId w:val="29"/>
        </w:numPr>
        <w:spacing w:before="0" w:beforeAutospacing="0" w:after="0" w:afterAutospacing="0"/>
        <w:textAlignment w:val="baseline"/>
        <w:rPr>
          <w:rFonts w:asciiTheme="minorHAnsi" w:hAnsiTheme="minorHAnsi" w:cstheme="minorHAnsi"/>
          <w:lang w:val="fr-FR"/>
        </w:rPr>
      </w:pPr>
      <w:r w:rsidRPr="00352AE4">
        <w:rPr>
          <w:rFonts w:asciiTheme="minorHAnsi" w:hAnsiTheme="minorHAnsi" w:cstheme="minorHAnsi"/>
          <w:color w:val="000000"/>
          <w:lang w:val="fr-FR"/>
        </w:rPr>
        <w:t xml:space="preserve">Barista Express™ </w:t>
      </w:r>
      <w:proofErr w:type="spellStart"/>
      <w:r w:rsidRPr="00352AE4">
        <w:rPr>
          <w:rFonts w:asciiTheme="minorHAnsi" w:hAnsiTheme="minorHAnsi" w:cstheme="minorHAnsi"/>
          <w:color w:val="000000"/>
          <w:lang w:val="fr-FR"/>
        </w:rPr>
        <w:t>Impress</w:t>
      </w:r>
      <w:proofErr w:type="spellEnd"/>
      <w:r w:rsidRPr="00352AE4">
        <w:rPr>
          <w:rFonts w:asciiTheme="minorHAnsi" w:hAnsiTheme="minorHAnsi" w:cstheme="minorHAnsi"/>
          <w:color w:val="000000"/>
          <w:lang w:val="fr-FR"/>
        </w:rPr>
        <w:t xml:space="preserve"> (</w:t>
      </w:r>
      <w:proofErr w:type="spellStart"/>
      <w:r w:rsidRPr="00352AE4">
        <w:rPr>
          <w:rFonts w:asciiTheme="minorHAnsi" w:hAnsiTheme="minorHAnsi" w:cstheme="minorHAnsi"/>
          <w:color w:val="000000"/>
          <w:lang w:val="fr-FR"/>
        </w:rPr>
        <w:t>modellen</w:t>
      </w:r>
      <w:proofErr w:type="spellEnd"/>
      <w:r w:rsidRPr="00352AE4">
        <w:rPr>
          <w:rFonts w:asciiTheme="minorHAnsi" w:hAnsiTheme="minorHAnsi" w:cstheme="minorHAnsi"/>
          <w:color w:val="000000"/>
          <w:lang w:val="fr-FR"/>
        </w:rPr>
        <w:t xml:space="preserve">: </w:t>
      </w:r>
      <w:r w:rsidRPr="00352AE4">
        <w:rPr>
          <w:rFonts w:asciiTheme="minorHAnsi" w:hAnsiTheme="minorHAnsi" w:cstheme="minorHAnsi"/>
          <w:lang w:val="fr-FR"/>
        </w:rPr>
        <w:t>SES876BSS4EEU1, SES876BTR4EEU, SES876SST4EEU1, SES876DBL4EEU1</w:t>
      </w:r>
      <w:r w:rsidR="001C6093">
        <w:rPr>
          <w:rFonts w:asciiTheme="minorHAnsi" w:hAnsiTheme="minorHAnsi" w:cstheme="minorHAnsi"/>
          <w:lang w:val="fr-FR"/>
        </w:rPr>
        <w:t>,</w:t>
      </w:r>
      <w:r w:rsidR="001C6093" w:rsidRPr="001C6093">
        <w:rPr>
          <w:lang w:val="fr-FR"/>
        </w:rPr>
        <w:t xml:space="preserve"> </w:t>
      </w:r>
      <w:r w:rsidR="001C6093" w:rsidRPr="001C6093">
        <w:rPr>
          <w:rFonts w:asciiTheme="minorHAnsi" w:hAnsiTheme="minorHAnsi" w:cstheme="minorHAnsi"/>
          <w:lang w:val="fr-FR"/>
        </w:rPr>
        <w:t>SES876BST4EEU1</w:t>
      </w:r>
      <w:r w:rsidR="001C6093">
        <w:rPr>
          <w:rFonts w:asciiTheme="minorHAnsi" w:hAnsiTheme="minorHAnsi" w:cstheme="minorHAnsi"/>
          <w:lang w:val="fr-FR"/>
        </w:rPr>
        <w:t>,</w:t>
      </w:r>
      <w:r w:rsidRPr="00335B6C">
        <w:rPr>
          <w:lang w:val="fr-FR"/>
        </w:rPr>
        <w:t xml:space="preserve"> </w:t>
      </w:r>
      <w:r w:rsidRPr="00335B6C">
        <w:rPr>
          <w:rFonts w:asciiTheme="minorHAnsi" w:hAnsiTheme="minorHAnsi" w:cstheme="minorHAnsi"/>
          <w:lang w:val="fr-FR"/>
        </w:rPr>
        <w:t>SES876RVC4EEU1</w:t>
      </w:r>
      <w:r w:rsidRPr="00352AE4">
        <w:rPr>
          <w:rFonts w:asciiTheme="minorHAnsi" w:hAnsiTheme="minorHAnsi" w:cstheme="minorHAnsi"/>
          <w:lang w:val="fr-FR"/>
        </w:rPr>
        <w:t>)</w:t>
      </w:r>
    </w:p>
    <w:p w14:paraId="3FE95128" w14:textId="77777777" w:rsidR="00C455E7" w:rsidRPr="00352AE4" w:rsidRDefault="00C455E7" w:rsidP="00C455E7">
      <w:pPr>
        <w:pStyle w:val="paragraph"/>
        <w:spacing w:before="0" w:beforeAutospacing="0" w:after="0" w:afterAutospacing="0"/>
        <w:ind w:left="2160"/>
        <w:textAlignment w:val="baseline"/>
        <w:rPr>
          <w:rFonts w:asciiTheme="minorHAnsi" w:hAnsiTheme="minorHAnsi" w:cstheme="minorHAnsi"/>
          <w:lang w:val="fr-FR"/>
        </w:rPr>
      </w:pPr>
    </w:p>
    <w:p w14:paraId="4C102E23" w14:textId="1B0C9EAB" w:rsidR="00AF450B" w:rsidRPr="00352AE4" w:rsidRDefault="00335B6C" w:rsidP="00C455E7">
      <w:pPr>
        <w:pStyle w:val="paragraph"/>
        <w:numPr>
          <w:ilvl w:val="0"/>
          <w:numId w:val="29"/>
        </w:numPr>
        <w:spacing w:before="0" w:beforeAutospacing="0" w:after="0" w:afterAutospacing="0"/>
        <w:textAlignment w:val="baseline"/>
        <w:rPr>
          <w:rFonts w:asciiTheme="minorHAnsi" w:hAnsiTheme="minorHAnsi" w:cstheme="minorHAnsi"/>
          <w:lang w:val="fr-FR"/>
        </w:rPr>
      </w:pPr>
      <w:r w:rsidRPr="00352AE4">
        <w:rPr>
          <w:rFonts w:asciiTheme="minorHAnsi" w:hAnsiTheme="minorHAnsi" w:cstheme="minorHAnsi"/>
          <w:color w:val="000000"/>
          <w:lang w:val="fr-FR"/>
        </w:rPr>
        <w:t xml:space="preserve">Barista </w:t>
      </w:r>
      <w:proofErr w:type="spellStart"/>
      <w:r w:rsidRPr="00352AE4">
        <w:rPr>
          <w:rFonts w:asciiTheme="minorHAnsi" w:hAnsiTheme="minorHAnsi" w:cstheme="minorHAnsi"/>
          <w:color w:val="000000"/>
          <w:lang w:val="fr-FR"/>
        </w:rPr>
        <w:t>Touch</w:t>
      </w:r>
      <w:proofErr w:type="spellEnd"/>
      <w:r w:rsidRPr="00352AE4">
        <w:rPr>
          <w:rFonts w:asciiTheme="minorHAnsi" w:hAnsiTheme="minorHAnsi" w:cstheme="minorHAnsi"/>
          <w:color w:val="000000"/>
          <w:lang w:val="fr-FR"/>
        </w:rPr>
        <w:t xml:space="preserve">™ </w:t>
      </w:r>
      <w:proofErr w:type="spellStart"/>
      <w:r w:rsidRPr="00352AE4">
        <w:rPr>
          <w:rFonts w:asciiTheme="minorHAnsi" w:hAnsiTheme="minorHAnsi" w:cstheme="minorHAnsi"/>
          <w:color w:val="000000"/>
          <w:lang w:val="fr-FR"/>
        </w:rPr>
        <w:t>Impress</w:t>
      </w:r>
      <w:proofErr w:type="spellEnd"/>
      <w:r w:rsidRPr="00352AE4">
        <w:rPr>
          <w:rFonts w:asciiTheme="minorHAnsi" w:hAnsiTheme="minorHAnsi" w:cstheme="minorHAnsi"/>
          <w:color w:val="000000"/>
          <w:lang w:val="fr-FR"/>
        </w:rPr>
        <w:t xml:space="preserve"> (</w:t>
      </w:r>
      <w:proofErr w:type="spellStart"/>
      <w:r w:rsidRPr="00352AE4">
        <w:rPr>
          <w:rFonts w:asciiTheme="minorHAnsi" w:hAnsiTheme="minorHAnsi" w:cstheme="minorHAnsi"/>
          <w:color w:val="000000"/>
          <w:lang w:val="fr-FR"/>
        </w:rPr>
        <w:t>modellen</w:t>
      </w:r>
      <w:proofErr w:type="spellEnd"/>
      <w:r w:rsidRPr="00352AE4">
        <w:rPr>
          <w:rFonts w:asciiTheme="minorHAnsi" w:hAnsiTheme="minorHAnsi" w:cstheme="minorHAnsi"/>
          <w:color w:val="000000"/>
          <w:lang w:val="fr-FR"/>
        </w:rPr>
        <w:t xml:space="preserve">: </w:t>
      </w:r>
      <w:r w:rsidRPr="00352AE4">
        <w:rPr>
          <w:rFonts w:asciiTheme="minorHAnsi" w:hAnsiTheme="minorHAnsi" w:cstheme="minorHAnsi"/>
          <w:lang w:val="fr-FR"/>
        </w:rPr>
        <w:t xml:space="preserve">SES881BSS4FEU1, </w:t>
      </w:r>
      <w:r w:rsidRPr="00352AE4">
        <w:rPr>
          <w:rFonts w:asciiTheme="minorHAnsi" w:hAnsiTheme="minorHAnsi" w:cstheme="minorHAnsi"/>
          <w:color w:val="000000"/>
          <w:lang w:val="fr-FR"/>
        </w:rPr>
        <w:t>SES881BTR4FEU1, SES881BST4FEU1)</w:t>
      </w:r>
    </w:p>
    <w:p w14:paraId="1B2BCF03" w14:textId="77777777" w:rsidR="00C455E7" w:rsidRPr="00352AE4" w:rsidRDefault="00C455E7" w:rsidP="00C455E7">
      <w:pPr>
        <w:pStyle w:val="paragraph"/>
        <w:spacing w:before="0" w:beforeAutospacing="0" w:after="0" w:afterAutospacing="0"/>
        <w:textAlignment w:val="baseline"/>
        <w:rPr>
          <w:rFonts w:asciiTheme="minorHAnsi" w:hAnsiTheme="minorHAnsi" w:cstheme="minorHAnsi"/>
          <w:lang w:val="fr-FR"/>
        </w:rPr>
      </w:pPr>
    </w:p>
    <w:p w14:paraId="4F2B3BEE" w14:textId="229CBCD1" w:rsidR="000356D9" w:rsidRPr="00352AE4" w:rsidRDefault="00335B6C" w:rsidP="4EA8D40A">
      <w:pPr>
        <w:pStyle w:val="paragraph"/>
        <w:numPr>
          <w:ilvl w:val="0"/>
          <w:numId w:val="29"/>
        </w:numPr>
        <w:spacing w:before="0" w:beforeAutospacing="0" w:after="0" w:afterAutospacing="0"/>
        <w:textAlignment w:val="baseline"/>
        <w:rPr>
          <w:rFonts w:asciiTheme="minorHAnsi" w:hAnsiTheme="minorHAnsi" w:cstheme="minorBidi"/>
          <w:color w:val="000000" w:themeColor="text1"/>
          <w:lang w:val="fr-FR"/>
        </w:rPr>
      </w:pPr>
      <w:r w:rsidRPr="4EA8D40A">
        <w:rPr>
          <w:rFonts w:asciiTheme="minorHAnsi" w:hAnsiTheme="minorHAnsi" w:cstheme="minorBidi"/>
          <w:color w:val="000000" w:themeColor="text1"/>
          <w:lang w:val="fr-FR"/>
        </w:rPr>
        <w:lastRenderedPageBreak/>
        <w:t xml:space="preserve">Oracle™ </w:t>
      </w:r>
      <w:proofErr w:type="spellStart"/>
      <w:r w:rsidRPr="4EA8D40A">
        <w:rPr>
          <w:rFonts w:asciiTheme="minorHAnsi" w:hAnsiTheme="minorHAnsi" w:cstheme="minorBidi"/>
          <w:color w:val="000000" w:themeColor="text1"/>
          <w:lang w:val="fr-FR"/>
        </w:rPr>
        <w:t>Touch</w:t>
      </w:r>
      <w:proofErr w:type="spellEnd"/>
      <w:r w:rsidRPr="4EA8D40A">
        <w:rPr>
          <w:rFonts w:asciiTheme="minorHAnsi" w:hAnsiTheme="minorHAnsi" w:cstheme="minorBidi"/>
          <w:color w:val="000000" w:themeColor="text1"/>
          <w:lang w:val="fr-FR"/>
        </w:rPr>
        <w:t xml:space="preserve"> (</w:t>
      </w:r>
      <w:proofErr w:type="spellStart"/>
      <w:r w:rsidRPr="4EA8D40A">
        <w:rPr>
          <w:rFonts w:asciiTheme="minorHAnsi" w:hAnsiTheme="minorHAnsi" w:cstheme="minorBidi"/>
          <w:color w:val="000000" w:themeColor="text1"/>
          <w:lang w:val="fr-FR"/>
        </w:rPr>
        <w:t>modellen</w:t>
      </w:r>
      <w:proofErr w:type="spellEnd"/>
      <w:r w:rsidRPr="4EA8D40A">
        <w:rPr>
          <w:rFonts w:asciiTheme="minorHAnsi" w:hAnsiTheme="minorHAnsi" w:cstheme="minorBidi"/>
          <w:color w:val="000000" w:themeColor="text1"/>
          <w:lang w:val="fr-FR"/>
        </w:rPr>
        <w:t>: SES</w:t>
      </w:r>
      <w:r w:rsidR="2A673502" w:rsidRPr="4EA8D40A">
        <w:rPr>
          <w:rFonts w:asciiTheme="minorHAnsi" w:hAnsiTheme="minorHAnsi" w:cstheme="minorBidi"/>
          <w:color w:val="000000" w:themeColor="text1"/>
          <w:lang w:val="fr-FR"/>
        </w:rPr>
        <w:t>990</w:t>
      </w:r>
      <w:r w:rsidRPr="4EA8D40A">
        <w:rPr>
          <w:rFonts w:asciiTheme="minorHAnsi" w:hAnsiTheme="minorHAnsi" w:cstheme="minorBidi"/>
          <w:color w:val="000000" w:themeColor="text1"/>
          <w:lang w:val="fr-FR"/>
        </w:rPr>
        <w:t>BS</w:t>
      </w:r>
      <w:r w:rsidR="719F6688" w:rsidRPr="4EA8D40A">
        <w:rPr>
          <w:rFonts w:asciiTheme="minorHAnsi" w:hAnsiTheme="minorHAnsi" w:cstheme="minorBidi"/>
          <w:color w:val="000000" w:themeColor="text1"/>
          <w:lang w:val="fr-FR"/>
        </w:rPr>
        <w:t>S</w:t>
      </w:r>
      <w:r w:rsidRPr="4EA8D40A">
        <w:rPr>
          <w:rFonts w:asciiTheme="minorHAnsi" w:hAnsiTheme="minorHAnsi" w:cstheme="minorBidi"/>
          <w:color w:val="000000" w:themeColor="text1"/>
          <w:lang w:val="fr-FR"/>
        </w:rPr>
        <w:t>4</w:t>
      </w:r>
      <w:r w:rsidR="5D672D55" w:rsidRPr="4EA8D40A">
        <w:rPr>
          <w:rFonts w:asciiTheme="minorHAnsi" w:hAnsiTheme="minorHAnsi" w:cstheme="minorBidi"/>
          <w:color w:val="000000" w:themeColor="text1"/>
          <w:lang w:val="fr-FR"/>
        </w:rPr>
        <w:t>E</w:t>
      </w:r>
      <w:r w:rsidRPr="4EA8D40A">
        <w:rPr>
          <w:rFonts w:asciiTheme="minorHAnsi" w:hAnsiTheme="minorHAnsi" w:cstheme="minorBidi"/>
          <w:color w:val="000000" w:themeColor="text1"/>
          <w:lang w:val="fr-FR"/>
        </w:rPr>
        <w:t>EU1, SES990BTR4EEU1, SES990BST4EEU1)</w:t>
      </w:r>
    </w:p>
    <w:p w14:paraId="0036619F" w14:textId="77777777" w:rsidR="00313E32" w:rsidRPr="00352AE4" w:rsidRDefault="00313E32" w:rsidP="005C28A6">
      <w:pPr>
        <w:pStyle w:val="ListParagraph"/>
        <w:rPr>
          <w:rFonts w:cstheme="minorHAnsi"/>
          <w:lang w:val="fr-FR"/>
        </w:rPr>
      </w:pPr>
    </w:p>
    <w:p w14:paraId="16ACDA10" w14:textId="23B1C465" w:rsidR="00313E32" w:rsidRPr="00313E32" w:rsidRDefault="00335B6C" w:rsidP="00C455E7">
      <w:pPr>
        <w:pStyle w:val="paragraph"/>
        <w:numPr>
          <w:ilvl w:val="0"/>
          <w:numId w:val="29"/>
        </w:numPr>
        <w:spacing w:before="0" w:beforeAutospacing="0" w:after="0" w:afterAutospacing="0"/>
        <w:textAlignment w:val="baseline"/>
        <w:rPr>
          <w:rFonts w:asciiTheme="minorHAnsi" w:hAnsiTheme="minorHAnsi" w:cstheme="minorHAnsi"/>
        </w:rPr>
      </w:pPr>
      <w:r>
        <w:rPr>
          <w:rFonts w:asciiTheme="minorHAnsi" w:hAnsiTheme="minorHAnsi" w:cstheme="minorHAnsi"/>
          <w:lang w:val="nl"/>
        </w:rPr>
        <w:t>Oracle™ (modellen: SES980BSS4EEU1, SES980BTR4EEU1)</w:t>
      </w:r>
    </w:p>
    <w:p w14:paraId="7C72F71D" w14:textId="77777777" w:rsidR="001E23D3" w:rsidRPr="00313E32" w:rsidRDefault="001E23D3" w:rsidP="008652BA">
      <w:pPr>
        <w:pStyle w:val="paragraph"/>
        <w:spacing w:before="0" w:beforeAutospacing="0" w:after="0" w:afterAutospacing="0"/>
        <w:ind w:left="720"/>
        <w:jc w:val="both"/>
        <w:textAlignment w:val="baseline"/>
        <w:rPr>
          <w:rStyle w:val="eop"/>
          <w:rFonts w:asciiTheme="majorHAnsi" w:hAnsiTheme="majorHAnsi" w:cstheme="majorHAnsi"/>
        </w:rPr>
      </w:pPr>
    </w:p>
    <w:p w14:paraId="30BF01C0" w14:textId="5D830BEC" w:rsidR="004126FF" w:rsidRPr="008652BA" w:rsidRDefault="00335B6C" w:rsidP="008652BA">
      <w:pPr>
        <w:pStyle w:val="paragraph"/>
        <w:spacing w:before="0" w:beforeAutospacing="0" w:after="0" w:afterAutospacing="0"/>
        <w:jc w:val="both"/>
        <w:textAlignment w:val="baseline"/>
        <w:rPr>
          <w:rFonts w:asciiTheme="majorHAnsi" w:hAnsiTheme="majorHAnsi" w:cstheme="majorHAnsi"/>
        </w:rPr>
      </w:pPr>
      <w:r>
        <w:rPr>
          <w:rStyle w:val="normaltextrun"/>
          <w:rFonts w:asciiTheme="majorHAnsi" w:hAnsiTheme="majorHAnsi" w:cstheme="majorHAnsi"/>
          <w:b/>
          <w:bCs/>
          <w:color w:val="000000"/>
          <w:lang w:val="nl"/>
        </w:rPr>
        <w:t>Kwalificatie en claims</w:t>
      </w:r>
    </w:p>
    <w:p w14:paraId="2AB2F4A6" w14:textId="54A96378" w:rsidR="004126FF" w:rsidRPr="00352AE4" w:rsidRDefault="00335B6C" w:rsidP="008652BA">
      <w:pPr>
        <w:pStyle w:val="paragraph"/>
        <w:numPr>
          <w:ilvl w:val="0"/>
          <w:numId w:val="4"/>
        </w:numPr>
        <w:tabs>
          <w:tab w:val="clear" w:pos="720"/>
        </w:tabs>
        <w:spacing w:before="0" w:beforeAutospacing="0" w:after="0" w:afterAutospacing="0"/>
        <w:jc w:val="both"/>
        <w:textAlignment w:val="baseline"/>
        <w:rPr>
          <w:rFonts w:asciiTheme="majorHAnsi" w:hAnsiTheme="majorHAnsi" w:cstheme="majorHAnsi"/>
          <w:lang w:val="nl-NL"/>
        </w:rPr>
      </w:pPr>
      <w:r>
        <w:rPr>
          <w:rStyle w:val="normaltextrun"/>
          <w:rFonts w:asciiTheme="majorHAnsi" w:hAnsiTheme="majorHAnsi" w:cstheme="majorHAnsi"/>
          <w:color w:val="000000"/>
          <w:lang w:val="nl"/>
        </w:rPr>
        <w:t xml:space="preserve">Om een Cadeau te kunnen claimen </w:t>
      </w:r>
      <w:r>
        <w:rPr>
          <w:rStyle w:val="normaltextrun"/>
          <w:rFonts w:asciiTheme="majorHAnsi" w:hAnsiTheme="majorHAnsi" w:cstheme="majorHAnsi"/>
          <w:lang w:val="nl"/>
        </w:rPr>
        <w:t>moet iedere 'Aanvrager':</w:t>
      </w:r>
    </w:p>
    <w:p w14:paraId="2E604C3D" w14:textId="01DB6C8E" w:rsidR="004126FF" w:rsidRPr="00352AE4" w:rsidRDefault="00335B6C" w:rsidP="008652BA">
      <w:pPr>
        <w:pStyle w:val="paragraph"/>
        <w:numPr>
          <w:ilvl w:val="0"/>
          <w:numId w:val="7"/>
        </w:numPr>
        <w:spacing w:before="0" w:beforeAutospacing="0" w:after="0" w:afterAutospacing="0"/>
        <w:ind w:left="1440"/>
        <w:jc w:val="both"/>
        <w:textAlignment w:val="baseline"/>
        <w:rPr>
          <w:rFonts w:asciiTheme="majorHAnsi" w:hAnsiTheme="majorHAnsi" w:cstheme="majorHAnsi"/>
          <w:lang w:val="nl-NL"/>
        </w:rPr>
      </w:pPr>
      <w:r>
        <w:rPr>
          <w:rStyle w:val="normaltextrun"/>
          <w:rFonts w:asciiTheme="majorHAnsi" w:hAnsiTheme="majorHAnsi" w:cstheme="majorHAnsi"/>
          <w:lang w:val="nl"/>
        </w:rPr>
        <w:t>momenteel woonachtig zijn in [België, Nederland, Luxemburg, Polen, Frankrijk, Duitsland, Oostenrijk, Italië, Portugal, Spanje, Zwitserland], met een geldig postadres;</w:t>
      </w:r>
    </w:p>
    <w:p w14:paraId="3F598206" w14:textId="4146C16F" w:rsidR="004126FF" w:rsidRPr="008652BA" w:rsidRDefault="00335B6C" w:rsidP="008652BA">
      <w:pPr>
        <w:pStyle w:val="paragraph"/>
        <w:numPr>
          <w:ilvl w:val="0"/>
          <w:numId w:val="8"/>
        </w:numPr>
        <w:spacing w:before="0" w:beforeAutospacing="0" w:after="0" w:afterAutospacing="0"/>
        <w:ind w:left="1440"/>
        <w:jc w:val="both"/>
        <w:textAlignment w:val="baseline"/>
        <w:rPr>
          <w:rFonts w:asciiTheme="majorHAnsi" w:hAnsiTheme="majorHAnsi" w:cstheme="majorHAnsi"/>
        </w:rPr>
      </w:pPr>
      <w:r>
        <w:rPr>
          <w:rStyle w:val="normaltextrun"/>
          <w:rFonts w:asciiTheme="majorHAnsi" w:hAnsiTheme="majorHAnsi" w:cstheme="majorHAnsi"/>
          <w:lang w:val="nl"/>
        </w:rPr>
        <w:t>18 jaar of ouder zijn;</w:t>
      </w:r>
    </w:p>
    <w:p w14:paraId="67DDED0E" w14:textId="4AB5DA2B" w:rsidR="004126FF" w:rsidRPr="00352AE4" w:rsidRDefault="00335B6C" w:rsidP="008652BA">
      <w:pPr>
        <w:pStyle w:val="paragraph"/>
        <w:numPr>
          <w:ilvl w:val="0"/>
          <w:numId w:val="9"/>
        </w:numPr>
        <w:spacing w:before="0" w:beforeAutospacing="0" w:after="0" w:afterAutospacing="0"/>
        <w:ind w:left="1440"/>
        <w:jc w:val="both"/>
        <w:textAlignment w:val="baseline"/>
        <w:rPr>
          <w:rFonts w:asciiTheme="majorHAnsi" w:hAnsiTheme="majorHAnsi" w:cstheme="majorHAnsi"/>
          <w:lang w:val="nl-NL"/>
        </w:rPr>
      </w:pPr>
      <w:r>
        <w:rPr>
          <w:rStyle w:val="normaltextrun"/>
          <w:rFonts w:asciiTheme="majorHAnsi" w:hAnsiTheme="majorHAnsi" w:cstheme="majorHAnsi"/>
          <w:lang w:val="nl"/>
        </w:rPr>
        <w:t>aangeven geen werknemer te zijn van de Promotor of van een aan deze Promotie gerelateerd agentschap of geen Naast familielid van een dergelijke persoon te zijn;</w:t>
      </w:r>
    </w:p>
    <w:p w14:paraId="429C9D2D" w14:textId="49CDB8E1" w:rsidR="004126FF" w:rsidRPr="00352AE4" w:rsidRDefault="00335B6C" w:rsidP="008652BA">
      <w:pPr>
        <w:pStyle w:val="paragraph"/>
        <w:numPr>
          <w:ilvl w:val="0"/>
          <w:numId w:val="10"/>
        </w:numPr>
        <w:spacing w:before="0" w:beforeAutospacing="0" w:after="0" w:afterAutospacing="0"/>
        <w:ind w:left="144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de eindgebruiker van het Deelnemende product zijn, wat inhoudt dat de aanvrager het Deelnemende product voor eigen gebruik dient aan te schaffen en niet voor commerciële doeleinden, wederverkoop, herlevering, verhuur, huurkoop of ander indirect gebruik;</w:t>
      </w:r>
    </w:p>
    <w:p w14:paraId="3A78D57E" w14:textId="77777777" w:rsidR="002F2F29" w:rsidRPr="00352AE4" w:rsidRDefault="00335B6C" w:rsidP="008652BA">
      <w:pPr>
        <w:pStyle w:val="paragraph"/>
        <w:numPr>
          <w:ilvl w:val="0"/>
          <w:numId w:val="10"/>
        </w:numPr>
        <w:spacing w:before="0" w:beforeAutospacing="0" w:after="0" w:afterAutospacing="0"/>
        <w:ind w:left="144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 xml:space="preserve">een Aankoop doen en het originele Bewijs van aankoop met betrekking tot deze aankoop bewaart; </w:t>
      </w:r>
    </w:p>
    <w:p w14:paraId="2B6D2E87" w14:textId="58DF7ADE" w:rsidR="00352AE4" w:rsidRPr="000E448A" w:rsidRDefault="00335B6C" w:rsidP="008652BA">
      <w:pPr>
        <w:pStyle w:val="paragraph"/>
        <w:numPr>
          <w:ilvl w:val="0"/>
          <w:numId w:val="10"/>
        </w:numPr>
        <w:spacing w:before="0" w:beforeAutospacing="0" w:after="0" w:afterAutospacing="0"/>
        <w:ind w:left="1440"/>
        <w:jc w:val="both"/>
        <w:textAlignment w:val="baseline"/>
        <w:rPr>
          <w:rFonts w:asciiTheme="majorHAnsi" w:hAnsiTheme="majorHAnsi" w:cstheme="majorHAnsi"/>
          <w:lang w:val="nl-NL"/>
        </w:rPr>
      </w:pPr>
      <w:r w:rsidRPr="000E448A">
        <w:rPr>
          <w:rStyle w:val="normaltextrun"/>
          <w:rFonts w:asciiTheme="majorHAnsi" w:hAnsiTheme="majorHAnsi" w:cstheme="majorHAnsi"/>
          <w:lang w:val="nl"/>
        </w:rPr>
        <w:t xml:space="preserve">Ga uiterlijk 31 januari 2024 naar </w:t>
      </w:r>
      <w:hyperlink r:id="rId9" w:history="1">
        <w:r w:rsidR="00352AE4" w:rsidRPr="000E448A">
          <w:rPr>
            <w:rStyle w:val="Hyperlink"/>
            <w:rFonts w:asciiTheme="majorHAnsi" w:hAnsiTheme="majorHAnsi" w:cstheme="majorHAnsi"/>
            <w:lang w:val="nl-NL"/>
          </w:rPr>
          <w:t>https://www.sageappliances.com/eu/nl/promotions/bonus-gift-pack-2023.html</w:t>
        </w:r>
      </w:hyperlink>
    </w:p>
    <w:p w14:paraId="7F3AD9CF" w14:textId="7726ED5E" w:rsidR="009F1C6D" w:rsidRPr="00352AE4" w:rsidRDefault="00335B6C" w:rsidP="00352AE4">
      <w:pPr>
        <w:pStyle w:val="paragraph"/>
        <w:spacing w:before="0" w:beforeAutospacing="0" w:after="0" w:afterAutospacing="0"/>
        <w:ind w:left="1440"/>
        <w:jc w:val="both"/>
        <w:textAlignment w:val="baseline"/>
        <w:rPr>
          <w:rStyle w:val="eop"/>
          <w:rFonts w:asciiTheme="majorHAnsi" w:hAnsiTheme="majorHAnsi" w:cstheme="majorHAnsi"/>
          <w:lang w:val="nl-NL"/>
        </w:rPr>
      </w:pPr>
      <w:r w:rsidRPr="000E448A">
        <w:rPr>
          <w:rStyle w:val="normaltextrun"/>
          <w:rFonts w:asciiTheme="majorHAnsi" w:hAnsiTheme="majorHAnsi" w:cstheme="majorHAnsi"/>
          <w:i/>
          <w:iCs/>
          <w:lang w:val="nl"/>
        </w:rPr>
        <w:t xml:space="preserve"> </w:t>
      </w:r>
      <w:r w:rsidRPr="000E448A">
        <w:rPr>
          <w:rStyle w:val="normaltextrun"/>
          <w:rFonts w:asciiTheme="majorHAnsi" w:hAnsiTheme="majorHAnsi" w:cstheme="majorHAnsi"/>
          <w:lang w:val="nl"/>
        </w:rPr>
        <w:t>('</w:t>
      </w:r>
      <w:r w:rsidRPr="000E448A">
        <w:rPr>
          <w:rStyle w:val="normaltextrun"/>
          <w:rFonts w:asciiTheme="majorHAnsi" w:hAnsiTheme="majorHAnsi" w:cstheme="majorHAnsi"/>
          <w:b/>
          <w:bCs/>
          <w:lang w:val="nl"/>
        </w:rPr>
        <w:t>Website'</w:t>
      </w:r>
      <w:r>
        <w:rPr>
          <w:rStyle w:val="normaltextrun"/>
          <w:rFonts w:asciiTheme="majorHAnsi" w:hAnsiTheme="majorHAnsi" w:cstheme="majorHAnsi"/>
          <w:lang w:val="nl"/>
        </w:rPr>
        <w:t>) en volg alle aanwijzingen en instructies op, waarbij de aanvrager kan worden gevraagd om een of meer van de volgende handelingen uit te voeren:</w:t>
      </w:r>
    </w:p>
    <w:p w14:paraId="0FC2E1BF" w14:textId="1A7E81EB" w:rsidR="009F1C6D" w:rsidRPr="00352AE4" w:rsidRDefault="00335B6C" w:rsidP="008652BA">
      <w:pPr>
        <w:pStyle w:val="paragraph"/>
        <w:numPr>
          <w:ilvl w:val="2"/>
          <w:numId w:val="10"/>
        </w:numPr>
        <w:spacing w:before="0" w:beforeAutospacing="0" w:after="0" w:afterAutospacing="0"/>
        <w:ind w:firstLine="360"/>
        <w:jc w:val="both"/>
        <w:textAlignment w:val="baseline"/>
        <w:rPr>
          <w:rFonts w:asciiTheme="majorHAnsi" w:hAnsiTheme="majorHAnsi" w:cstheme="majorHAnsi"/>
          <w:lang w:val="nl-NL"/>
        </w:rPr>
      </w:pPr>
      <w:r>
        <w:rPr>
          <w:rStyle w:val="normaltextrun"/>
          <w:rFonts w:asciiTheme="majorHAnsi" w:hAnsiTheme="majorHAnsi" w:cstheme="majorHAnsi"/>
          <w:lang w:val="nl"/>
        </w:rPr>
        <w:t>de originele verpakking en het Bewijs van aankoop te bewaren;</w:t>
      </w:r>
    </w:p>
    <w:p w14:paraId="425B267E" w14:textId="1B5EE34D" w:rsidR="009F1C6D" w:rsidRPr="00352AE4" w:rsidRDefault="00335B6C" w:rsidP="008652BA">
      <w:pPr>
        <w:pStyle w:val="paragraph"/>
        <w:numPr>
          <w:ilvl w:val="2"/>
          <w:numId w:val="10"/>
        </w:numPr>
        <w:tabs>
          <w:tab w:val="clear" w:pos="2160"/>
        </w:tabs>
        <w:spacing w:before="0" w:beforeAutospacing="0" w:after="0" w:afterAutospacing="0"/>
        <w:ind w:left="2880"/>
        <w:jc w:val="both"/>
        <w:textAlignment w:val="baseline"/>
        <w:rPr>
          <w:rFonts w:asciiTheme="majorHAnsi" w:hAnsiTheme="majorHAnsi" w:cstheme="majorHAnsi"/>
          <w:lang w:val="nl-NL"/>
        </w:rPr>
      </w:pPr>
      <w:r>
        <w:rPr>
          <w:rStyle w:val="normaltextrun"/>
          <w:rFonts w:asciiTheme="majorHAnsi" w:hAnsiTheme="majorHAnsi" w:cstheme="majorHAnsi"/>
          <w:lang w:val="nl"/>
        </w:rPr>
        <w:t>het product te registeren via het online claimformulier op de Website ('</w:t>
      </w:r>
      <w:r>
        <w:rPr>
          <w:rStyle w:val="normaltextrun"/>
          <w:rFonts w:asciiTheme="majorHAnsi" w:hAnsiTheme="majorHAnsi" w:cstheme="majorHAnsi"/>
          <w:b/>
          <w:bCs/>
          <w:lang w:val="nl"/>
        </w:rPr>
        <w:t>Online claimformulier</w:t>
      </w:r>
      <w:r>
        <w:rPr>
          <w:rStyle w:val="normaltextrun"/>
          <w:rFonts w:asciiTheme="majorHAnsi" w:hAnsiTheme="majorHAnsi" w:cstheme="majorHAnsi"/>
          <w:lang w:val="nl"/>
        </w:rPr>
        <w:t>') en het volgende te verstrekken:</w:t>
      </w:r>
    </w:p>
    <w:p w14:paraId="3DE07BE7" w14:textId="4A1F4BD9" w:rsidR="009F1C6D" w:rsidRPr="00352AE4" w:rsidRDefault="00335B6C" w:rsidP="008652BA">
      <w:pPr>
        <w:pStyle w:val="paragraph"/>
        <w:numPr>
          <w:ilvl w:val="1"/>
          <w:numId w:val="4"/>
        </w:numPr>
        <w:spacing w:before="0" w:beforeAutospacing="0" w:after="0" w:afterAutospacing="0"/>
        <w:ind w:left="3600"/>
        <w:jc w:val="both"/>
        <w:textAlignment w:val="baseline"/>
        <w:rPr>
          <w:rFonts w:asciiTheme="majorHAnsi" w:hAnsiTheme="majorHAnsi" w:cstheme="majorHAnsi"/>
          <w:lang w:val="nl-NL"/>
        </w:rPr>
      </w:pPr>
      <w:r>
        <w:rPr>
          <w:rStyle w:val="normaltextrun"/>
          <w:rFonts w:asciiTheme="majorHAnsi" w:hAnsiTheme="majorHAnsi" w:cstheme="majorHAnsi"/>
          <w:lang w:val="nl"/>
        </w:rPr>
        <w:t>informatie, waaronder de volledige naam, het</w:t>
      </w:r>
      <w:r>
        <w:rPr>
          <w:rStyle w:val="normaltextrun"/>
          <w:rFonts w:asciiTheme="majorHAnsi" w:hAnsiTheme="majorHAnsi" w:cstheme="majorHAnsi"/>
          <w:color w:val="525252"/>
          <w:lang w:val="nl"/>
        </w:rPr>
        <w:t xml:space="preserve"> </w:t>
      </w:r>
      <w:r>
        <w:rPr>
          <w:rStyle w:val="normaltextrun"/>
          <w:rFonts w:asciiTheme="majorHAnsi" w:hAnsiTheme="majorHAnsi" w:cstheme="majorHAnsi"/>
          <w:lang w:val="nl"/>
        </w:rPr>
        <w:t>telefoonnummer, het e-mailadres en het woonadres van de aanvrager;</w:t>
      </w:r>
    </w:p>
    <w:p w14:paraId="67FE155F" w14:textId="32D743E7" w:rsidR="009F1C6D" w:rsidRPr="00352AE4" w:rsidRDefault="00335B6C" w:rsidP="008652BA">
      <w:pPr>
        <w:pStyle w:val="paragraph"/>
        <w:numPr>
          <w:ilvl w:val="1"/>
          <w:numId w:val="4"/>
        </w:numPr>
        <w:spacing w:before="0" w:beforeAutospacing="0" w:after="0" w:afterAutospacing="0"/>
        <w:ind w:left="3600"/>
        <w:jc w:val="both"/>
        <w:textAlignment w:val="baseline"/>
        <w:rPr>
          <w:rStyle w:val="eop"/>
          <w:rFonts w:asciiTheme="majorHAnsi" w:hAnsiTheme="majorHAnsi" w:cstheme="majorHAnsi"/>
          <w:lang w:val="nl-NL"/>
        </w:rPr>
      </w:pPr>
      <w:r>
        <w:rPr>
          <w:rStyle w:val="normaltextrun"/>
          <w:rFonts w:asciiTheme="majorHAnsi" w:hAnsiTheme="majorHAnsi" w:cstheme="majorHAnsi"/>
          <w:lang w:val="nl"/>
        </w:rPr>
        <w:t>een gescande kopie of foto van het Bewijs van aankoop, waarop het modelnummer van het aangeschafte Deelnemende product, de datum van aankoop, de betaalde prijs en de Deelnemende winkel duidelijk te zien zijn.</w:t>
      </w:r>
    </w:p>
    <w:p w14:paraId="548D81D5" w14:textId="3C7B0D2D" w:rsidR="009F1C6D" w:rsidRPr="00352AE4" w:rsidRDefault="00335B6C" w:rsidP="00976035">
      <w:pPr>
        <w:pStyle w:val="paragraph"/>
        <w:numPr>
          <w:ilvl w:val="0"/>
          <w:numId w:val="4"/>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De Promotor en zijn gerelateerde agentschappen aanvaarden geen verantwoordelijkheid voor verloren, gestolen, te laat ingediende, beschadigde of verkeerd geadresseerde claims.  De aanvrager dient ervoor te zorgen dat alle verstrekte persoonlijke gegevens correct en volledig zijn.</w:t>
      </w:r>
    </w:p>
    <w:p w14:paraId="56E1977C" w14:textId="77777777" w:rsidR="006071F9" w:rsidRPr="00352AE4" w:rsidRDefault="006071F9" w:rsidP="008652BA">
      <w:pPr>
        <w:pStyle w:val="paragraph"/>
        <w:spacing w:before="0" w:beforeAutospacing="0" w:after="0" w:afterAutospacing="0"/>
        <w:jc w:val="both"/>
        <w:textAlignment w:val="baseline"/>
        <w:rPr>
          <w:rStyle w:val="normaltextrun"/>
          <w:rFonts w:asciiTheme="majorHAnsi" w:hAnsiTheme="majorHAnsi" w:cstheme="majorHAnsi"/>
          <w:lang w:val="nl-NL"/>
        </w:rPr>
      </w:pPr>
    </w:p>
    <w:p w14:paraId="48CB768E" w14:textId="6D1CC46A" w:rsidR="006071F9" w:rsidRPr="008652BA" w:rsidRDefault="00335B6C" w:rsidP="008652BA">
      <w:pPr>
        <w:pStyle w:val="paragraph"/>
        <w:spacing w:before="0" w:beforeAutospacing="0" w:after="0" w:afterAutospacing="0"/>
        <w:jc w:val="both"/>
        <w:textAlignment w:val="baseline"/>
        <w:rPr>
          <w:rFonts w:asciiTheme="majorHAnsi" w:hAnsiTheme="majorHAnsi" w:cstheme="majorHAnsi"/>
        </w:rPr>
      </w:pPr>
      <w:r>
        <w:rPr>
          <w:rStyle w:val="normaltextrun"/>
          <w:rFonts w:asciiTheme="majorHAnsi" w:hAnsiTheme="majorHAnsi" w:cstheme="majorHAnsi"/>
          <w:b/>
          <w:bCs/>
          <w:lang w:val="nl"/>
        </w:rPr>
        <w:t>Validatie van claims</w:t>
      </w:r>
    </w:p>
    <w:p w14:paraId="408FF6E2" w14:textId="03A811FE" w:rsidR="006071F9" w:rsidRPr="008652BA" w:rsidRDefault="00335B6C" w:rsidP="008652BA">
      <w:pPr>
        <w:pStyle w:val="paragraph"/>
        <w:numPr>
          <w:ilvl w:val="0"/>
          <w:numId w:val="4"/>
        </w:numPr>
        <w:spacing w:before="0" w:beforeAutospacing="0" w:after="0" w:afterAutospacing="0"/>
        <w:jc w:val="both"/>
        <w:textAlignment w:val="baseline"/>
        <w:rPr>
          <w:rFonts w:asciiTheme="majorHAnsi" w:hAnsiTheme="majorHAnsi" w:cstheme="majorHAnsi"/>
        </w:rPr>
      </w:pPr>
      <w:r>
        <w:rPr>
          <w:rStyle w:val="normaltextrun"/>
          <w:rFonts w:asciiTheme="majorHAnsi" w:hAnsiTheme="majorHAnsi" w:cstheme="majorHAnsi"/>
          <w:lang w:val="nl"/>
        </w:rPr>
        <w:t>De Promotor zal:</w:t>
      </w:r>
    </w:p>
    <w:p w14:paraId="6DFF1903" w14:textId="2A08B0AA" w:rsidR="006071F9" w:rsidRPr="00352AE4" w:rsidRDefault="00335B6C" w:rsidP="008652BA">
      <w:pPr>
        <w:pStyle w:val="paragraph"/>
        <w:numPr>
          <w:ilvl w:val="0"/>
          <w:numId w:val="17"/>
        </w:numPr>
        <w:spacing w:before="0" w:beforeAutospacing="0" w:after="0" w:afterAutospacing="0"/>
        <w:ind w:left="1080" w:firstLine="0"/>
        <w:jc w:val="both"/>
        <w:textAlignment w:val="baseline"/>
        <w:rPr>
          <w:rFonts w:asciiTheme="majorHAnsi" w:hAnsiTheme="majorHAnsi" w:cstheme="majorHAnsi"/>
          <w:lang w:val="nl-NL"/>
        </w:rPr>
      </w:pPr>
      <w:r>
        <w:rPr>
          <w:rStyle w:val="normaltextrun"/>
          <w:rFonts w:asciiTheme="majorHAnsi" w:hAnsiTheme="majorHAnsi" w:cstheme="majorHAnsi"/>
          <w:lang w:val="nl"/>
        </w:rPr>
        <w:t>controleren of het door een aanvrager verstrekte Bewijs van het modelnummer geldig is;</w:t>
      </w:r>
    </w:p>
    <w:p w14:paraId="6E6F6AEB" w14:textId="5DDD1309" w:rsidR="006071F9" w:rsidRPr="00352AE4" w:rsidRDefault="00335B6C" w:rsidP="008652BA">
      <w:pPr>
        <w:pStyle w:val="paragraph"/>
        <w:numPr>
          <w:ilvl w:val="0"/>
          <w:numId w:val="18"/>
        </w:numPr>
        <w:spacing w:before="0" w:beforeAutospacing="0" w:after="0" w:afterAutospacing="0"/>
        <w:ind w:left="1080" w:firstLine="0"/>
        <w:jc w:val="both"/>
        <w:textAlignment w:val="baseline"/>
        <w:rPr>
          <w:rFonts w:asciiTheme="majorHAnsi" w:hAnsiTheme="majorHAnsi" w:cstheme="majorHAnsi"/>
          <w:lang w:val="nl-NL"/>
        </w:rPr>
      </w:pPr>
      <w:r>
        <w:rPr>
          <w:rStyle w:val="normaltextrun"/>
          <w:rFonts w:asciiTheme="majorHAnsi" w:hAnsiTheme="majorHAnsi" w:cstheme="majorHAnsi"/>
          <w:lang w:val="nl"/>
        </w:rPr>
        <w:t>controleren of het door een aanvrager ingediende Bewijs van aankoop geldig is;</w:t>
      </w:r>
    </w:p>
    <w:p w14:paraId="36BB4178" w14:textId="50A860D6" w:rsidR="006071F9" w:rsidRPr="00352AE4" w:rsidRDefault="00335B6C" w:rsidP="008652BA">
      <w:pPr>
        <w:pStyle w:val="paragraph"/>
        <w:numPr>
          <w:ilvl w:val="0"/>
          <w:numId w:val="18"/>
        </w:numPr>
        <w:tabs>
          <w:tab w:val="clear" w:pos="720"/>
        </w:tabs>
        <w:spacing w:before="0" w:beforeAutospacing="0" w:after="0" w:afterAutospacing="0"/>
        <w:ind w:left="144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lastRenderedPageBreak/>
        <w:t xml:space="preserve">de aanvrager na validering van diens claim een e-mail sturen op het e-mailadres </w:t>
      </w:r>
      <w:r>
        <w:rPr>
          <w:rStyle w:val="normaltextrun"/>
          <w:rFonts w:asciiTheme="majorHAnsi" w:hAnsiTheme="majorHAnsi" w:cstheme="majorHAnsi"/>
          <w:color w:val="000000"/>
          <w:lang w:val="nl"/>
        </w:rPr>
        <w:t>dat de aanvrager heeft opgegeven om te bevestigen dat de claim aan alle eisen voldoet.</w:t>
      </w:r>
    </w:p>
    <w:p w14:paraId="5AE4B285" w14:textId="77777777" w:rsidR="006071F9" w:rsidRPr="00352AE4" w:rsidRDefault="006071F9" w:rsidP="008652BA">
      <w:pPr>
        <w:pStyle w:val="paragraph"/>
        <w:spacing w:before="0" w:beforeAutospacing="0" w:after="0" w:afterAutospacing="0"/>
        <w:jc w:val="both"/>
        <w:textAlignment w:val="baseline"/>
        <w:rPr>
          <w:rStyle w:val="normaltextrun"/>
          <w:rFonts w:asciiTheme="minorHAnsi" w:hAnsiTheme="minorHAnsi" w:cstheme="minorHAnsi"/>
          <w:color w:val="000000"/>
          <w:lang w:val="nl-NL"/>
        </w:rPr>
      </w:pPr>
    </w:p>
    <w:p w14:paraId="695D8336" w14:textId="1E608386" w:rsidR="004126FF" w:rsidRPr="00485326" w:rsidRDefault="00335B6C" w:rsidP="008652BA">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b/>
          <w:bCs/>
          <w:color w:val="000000"/>
          <w:lang w:val="nl"/>
        </w:rPr>
        <w:t>Cadeau</w:t>
      </w:r>
    </w:p>
    <w:p w14:paraId="437F9E2F" w14:textId="77777777" w:rsidR="004126FF" w:rsidRPr="00352AE4" w:rsidRDefault="00335B6C" w:rsidP="008652BA">
      <w:pPr>
        <w:pStyle w:val="paragraph"/>
        <w:numPr>
          <w:ilvl w:val="0"/>
          <w:numId w:val="4"/>
        </w:numPr>
        <w:spacing w:before="0" w:beforeAutospacing="0" w:after="0" w:afterAutospacing="0"/>
        <w:jc w:val="both"/>
        <w:textAlignment w:val="baseline"/>
        <w:rPr>
          <w:rStyle w:val="normaltextrun"/>
          <w:rFonts w:asciiTheme="minorHAnsi" w:hAnsiTheme="minorHAnsi" w:cstheme="minorHAnsi"/>
          <w:lang w:val="nl-NL"/>
        </w:rPr>
      </w:pPr>
      <w:r>
        <w:rPr>
          <w:rStyle w:val="normaltextrun"/>
          <w:rFonts w:asciiTheme="minorHAnsi" w:hAnsiTheme="minorHAnsi" w:cstheme="minorHAnsi"/>
          <w:lang w:val="nl"/>
        </w:rPr>
        <w:t>De volgende tabel bevat de items die deel uitmaken van het Cadeau:</w:t>
      </w:r>
    </w:p>
    <w:tbl>
      <w:tblPr>
        <w:tblStyle w:val="TableGrid"/>
        <w:tblW w:w="6465" w:type="dxa"/>
        <w:tblInd w:w="730" w:type="dxa"/>
        <w:tblLook w:val="04A0" w:firstRow="1" w:lastRow="0" w:firstColumn="1" w:lastColumn="0" w:noHBand="0" w:noVBand="1"/>
      </w:tblPr>
      <w:tblGrid>
        <w:gridCol w:w="4845"/>
        <w:gridCol w:w="1620"/>
      </w:tblGrid>
      <w:tr w:rsidR="00AA28B3" w14:paraId="4EADC23A" w14:textId="77777777" w:rsidTr="005C28A6">
        <w:trPr>
          <w:trHeight w:val="512"/>
        </w:trPr>
        <w:tc>
          <w:tcPr>
            <w:tcW w:w="4845" w:type="dxa"/>
            <w:shd w:val="clear" w:color="auto" w:fill="70AD47" w:themeFill="accent6"/>
          </w:tcPr>
          <w:p w14:paraId="11E45CAD" w14:textId="6B74F198" w:rsidR="005F784F" w:rsidRPr="00485326" w:rsidRDefault="00335B6C" w:rsidP="008652BA">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lang w:val="nl"/>
              </w:rPr>
              <w:t>Cadeauverpakking</w:t>
            </w:r>
          </w:p>
        </w:tc>
        <w:tc>
          <w:tcPr>
            <w:tcW w:w="1620" w:type="dxa"/>
            <w:shd w:val="clear" w:color="auto" w:fill="70AD47" w:themeFill="accent6"/>
          </w:tcPr>
          <w:p w14:paraId="00C40609" w14:textId="77777777" w:rsidR="005F784F" w:rsidRPr="00485326" w:rsidRDefault="00335B6C" w:rsidP="008652BA">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lang w:val="nl"/>
              </w:rPr>
              <w:t>Aantal</w:t>
            </w:r>
          </w:p>
        </w:tc>
      </w:tr>
      <w:tr w:rsidR="00AA28B3" w14:paraId="5689FA22" w14:textId="77777777" w:rsidTr="005C28A6">
        <w:tc>
          <w:tcPr>
            <w:tcW w:w="4845" w:type="dxa"/>
          </w:tcPr>
          <w:p w14:paraId="1D202986" w14:textId="3C117AC2" w:rsidR="005F784F" w:rsidRPr="00485326" w:rsidRDefault="00335B6C" w:rsidP="008652BA">
            <w:pPr>
              <w:pStyle w:val="paragraph"/>
              <w:spacing w:before="0" w:beforeAutospacing="0" w:after="0" w:afterAutospacing="0"/>
              <w:jc w:val="both"/>
              <w:textAlignment w:val="baseline"/>
              <w:rPr>
                <w:rStyle w:val="eop"/>
                <w:rFonts w:asciiTheme="minorHAnsi" w:hAnsiTheme="minorHAnsi" w:cstheme="minorHAnsi"/>
                <w:highlight w:val="yellow"/>
              </w:rPr>
            </w:pPr>
            <w:r>
              <w:rPr>
                <w:rFonts w:asciiTheme="minorHAnsi" w:hAnsiTheme="minorHAnsi" w:cstheme="minorHAnsi"/>
                <w:lang w:val="nl"/>
              </w:rPr>
              <w:t>Koffiebus van 480 ml</w:t>
            </w:r>
          </w:p>
        </w:tc>
        <w:tc>
          <w:tcPr>
            <w:tcW w:w="1620" w:type="dxa"/>
          </w:tcPr>
          <w:p w14:paraId="75E5C967" w14:textId="4E2D744E" w:rsidR="005F784F" w:rsidRPr="00485326" w:rsidRDefault="00335B6C" w:rsidP="008652BA">
            <w:pPr>
              <w:pStyle w:val="paragraph"/>
              <w:spacing w:before="0" w:beforeAutospacing="0" w:after="0" w:afterAutospacing="0"/>
              <w:jc w:val="both"/>
              <w:textAlignment w:val="baseline"/>
              <w:rPr>
                <w:rStyle w:val="eop"/>
                <w:rFonts w:asciiTheme="minorHAnsi" w:hAnsiTheme="minorHAnsi" w:cstheme="minorHAnsi"/>
                <w:highlight w:val="yellow"/>
              </w:rPr>
            </w:pPr>
            <w:r>
              <w:rPr>
                <w:rStyle w:val="eop"/>
                <w:rFonts w:asciiTheme="minorHAnsi" w:hAnsiTheme="minorHAnsi" w:cstheme="minorHAnsi"/>
                <w:lang w:val="nl"/>
              </w:rPr>
              <w:t>1</w:t>
            </w:r>
          </w:p>
        </w:tc>
      </w:tr>
      <w:tr w:rsidR="00AA28B3" w14:paraId="69E942C0" w14:textId="77777777" w:rsidTr="005C28A6">
        <w:tc>
          <w:tcPr>
            <w:tcW w:w="4845" w:type="dxa"/>
          </w:tcPr>
          <w:p w14:paraId="064DD9B3" w14:textId="1184B09A" w:rsidR="005F784F" w:rsidRPr="00485326" w:rsidRDefault="00335B6C" w:rsidP="00B0795B">
            <w:pPr>
              <w:pStyle w:val="paragraph"/>
              <w:spacing w:before="0" w:beforeAutospacing="0" w:after="0" w:afterAutospacing="0"/>
              <w:jc w:val="both"/>
              <w:textAlignment w:val="baseline"/>
              <w:rPr>
                <w:rStyle w:val="eop"/>
                <w:rFonts w:asciiTheme="minorHAnsi" w:hAnsiTheme="minorHAnsi" w:cstheme="minorHAnsi"/>
              </w:rPr>
            </w:pPr>
            <w:r>
              <w:rPr>
                <w:rFonts w:asciiTheme="minorHAnsi" w:hAnsiTheme="minorHAnsi" w:cstheme="minorHAnsi"/>
                <w:lang w:val="nl"/>
              </w:rPr>
              <w:t>the Knock Box™ Mini</w:t>
            </w:r>
          </w:p>
        </w:tc>
        <w:tc>
          <w:tcPr>
            <w:tcW w:w="1620" w:type="dxa"/>
          </w:tcPr>
          <w:p w14:paraId="73A5585A" w14:textId="2EE6CA90" w:rsidR="005F784F" w:rsidRPr="00485326" w:rsidRDefault="00335B6C" w:rsidP="00B0795B">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lang w:val="nl"/>
              </w:rPr>
              <w:t>1</w:t>
            </w:r>
          </w:p>
        </w:tc>
      </w:tr>
      <w:tr w:rsidR="00AA28B3" w14:paraId="75EF415A" w14:textId="77777777" w:rsidTr="005C28A6">
        <w:tc>
          <w:tcPr>
            <w:tcW w:w="4845" w:type="dxa"/>
          </w:tcPr>
          <w:p w14:paraId="34B2A49B" w14:textId="1852B9BA" w:rsidR="005F784F" w:rsidRPr="00352AE4" w:rsidRDefault="00335B6C" w:rsidP="00383C20">
            <w:pPr>
              <w:pStyle w:val="paragraph"/>
              <w:spacing w:before="0" w:beforeAutospacing="0" w:after="0" w:afterAutospacing="0"/>
              <w:jc w:val="both"/>
              <w:textAlignment w:val="baseline"/>
              <w:rPr>
                <w:rStyle w:val="eop"/>
                <w:rFonts w:asciiTheme="minorHAnsi" w:hAnsiTheme="minorHAnsi" w:cstheme="minorHAnsi"/>
                <w:lang w:val="nl-NL"/>
              </w:rPr>
            </w:pPr>
            <w:r>
              <w:rPr>
                <w:rFonts w:asciiTheme="minorHAnsi" w:hAnsiTheme="minorHAnsi" w:cstheme="minorHAnsi"/>
                <w:lang w:val="nl"/>
              </w:rPr>
              <w:t>Oefenkopjes met schoteltjes voor latte art</w:t>
            </w:r>
          </w:p>
        </w:tc>
        <w:tc>
          <w:tcPr>
            <w:tcW w:w="1620" w:type="dxa"/>
          </w:tcPr>
          <w:p w14:paraId="44619484" w14:textId="341D23E4" w:rsidR="005F784F" w:rsidRPr="00485326" w:rsidRDefault="00335B6C" w:rsidP="00383C20">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lang w:val="nl"/>
              </w:rPr>
              <w:t>2</w:t>
            </w:r>
          </w:p>
        </w:tc>
      </w:tr>
      <w:tr w:rsidR="00AA28B3" w14:paraId="43EAB6ED" w14:textId="77777777" w:rsidTr="005C28A6">
        <w:tc>
          <w:tcPr>
            <w:tcW w:w="4845" w:type="dxa"/>
          </w:tcPr>
          <w:p w14:paraId="49A8F2AE" w14:textId="7F4C9068" w:rsidR="005F784F" w:rsidRPr="00352AE4" w:rsidRDefault="00335B6C" w:rsidP="00383C20">
            <w:pPr>
              <w:pStyle w:val="paragraph"/>
              <w:spacing w:before="0" w:beforeAutospacing="0" w:after="0" w:afterAutospacing="0"/>
              <w:jc w:val="both"/>
              <w:textAlignment w:val="baseline"/>
              <w:rPr>
                <w:rFonts w:asciiTheme="minorHAnsi" w:hAnsiTheme="minorHAnsi" w:cstheme="minorHAnsi"/>
                <w:lang w:val="nl-NL"/>
              </w:rPr>
            </w:pPr>
            <w:r>
              <w:rPr>
                <w:rFonts w:asciiTheme="minorHAnsi" w:hAnsiTheme="minorHAnsi" w:cstheme="minorHAnsi"/>
                <w:lang w:val="nl"/>
              </w:rPr>
              <w:t>Dubbelwandige glazen voor latte van 180 ml</w:t>
            </w:r>
          </w:p>
        </w:tc>
        <w:tc>
          <w:tcPr>
            <w:tcW w:w="1620" w:type="dxa"/>
          </w:tcPr>
          <w:p w14:paraId="7172D9E5" w14:textId="0431C76F" w:rsidR="005F784F" w:rsidRPr="00485326" w:rsidRDefault="00335B6C" w:rsidP="00383C20">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lang w:val="nl"/>
              </w:rPr>
              <w:t>2</w:t>
            </w:r>
          </w:p>
        </w:tc>
      </w:tr>
      <w:tr w:rsidR="00AA28B3" w14:paraId="7016D1FA" w14:textId="77777777" w:rsidTr="005C28A6">
        <w:tc>
          <w:tcPr>
            <w:tcW w:w="4845" w:type="dxa"/>
          </w:tcPr>
          <w:p w14:paraId="699A1E62" w14:textId="4854EB72" w:rsidR="005F784F" w:rsidRPr="00352AE4" w:rsidRDefault="00335B6C" w:rsidP="00383C20">
            <w:pPr>
              <w:pStyle w:val="paragraph"/>
              <w:spacing w:before="0" w:beforeAutospacing="0" w:after="0" w:afterAutospacing="0"/>
              <w:jc w:val="both"/>
              <w:textAlignment w:val="baseline"/>
              <w:rPr>
                <w:rFonts w:asciiTheme="minorHAnsi" w:hAnsiTheme="minorHAnsi" w:cstheme="minorHAnsi"/>
                <w:lang w:val="nl-NL"/>
              </w:rPr>
            </w:pPr>
            <w:r>
              <w:rPr>
                <w:rFonts w:asciiTheme="minorHAnsi" w:hAnsiTheme="minorHAnsi" w:cstheme="minorHAnsi"/>
                <w:lang w:val="nl"/>
              </w:rPr>
              <w:t>Dubbelwandige glazen voor shot van 90 ml</w:t>
            </w:r>
          </w:p>
        </w:tc>
        <w:tc>
          <w:tcPr>
            <w:tcW w:w="1620" w:type="dxa"/>
          </w:tcPr>
          <w:p w14:paraId="588C7FA0" w14:textId="7CD957D7" w:rsidR="005F784F" w:rsidRPr="00485326" w:rsidRDefault="00335B6C" w:rsidP="00383C20">
            <w:pPr>
              <w:pStyle w:val="paragraph"/>
              <w:spacing w:before="0" w:beforeAutospacing="0" w:after="0" w:afterAutospacing="0"/>
              <w:jc w:val="both"/>
              <w:textAlignment w:val="baseline"/>
              <w:rPr>
                <w:rStyle w:val="eop"/>
                <w:rFonts w:asciiTheme="minorHAnsi" w:hAnsiTheme="minorHAnsi" w:cstheme="minorHAnsi"/>
              </w:rPr>
            </w:pPr>
            <w:r>
              <w:rPr>
                <w:rStyle w:val="eop"/>
                <w:rFonts w:asciiTheme="minorHAnsi" w:hAnsiTheme="minorHAnsi" w:cstheme="minorHAnsi"/>
                <w:lang w:val="nl"/>
              </w:rPr>
              <w:t>2</w:t>
            </w:r>
          </w:p>
        </w:tc>
      </w:tr>
      <w:tr w:rsidR="00AA28B3" w14:paraId="3053ACD1" w14:textId="77777777" w:rsidTr="005C28A6">
        <w:tc>
          <w:tcPr>
            <w:tcW w:w="4845" w:type="dxa"/>
          </w:tcPr>
          <w:p w14:paraId="470762C9" w14:textId="77777777" w:rsidR="005F784F" w:rsidRPr="00485326" w:rsidRDefault="00335B6C" w:rsidP="008652BA">
            <w:pPr>
              <w:pStyle w:val="paragraph"/>
              <w:spacing w:before="0" w:beforeAutospacing="0" w:after="0" w:afterAutospacing="0"/>
              <w:jc w:val="both"/>
              <w:textAlignment w:val="baseline"/>
              <w:rPr>
                <w:rStyle w:val="eop"/>
                <w:rFonts w:asciiTheme="minorHAnsi" w:hAnsiTheme="minorHAnsi" w:cstheme="minorHAnsi"/>
                <w:b/>
              </w:rPr>
            </w:pPr>
            <w:r>
              <w:rPr>
                <w:rStyle w:val="eop"/>
                <w:rFonts w:asciiTheme="minorHAnsi" w:hAnsiTheme="minorHAnsi" w:cstheme="minorHAnsi"/>
                <w:b/>
                <w:bCs/>
                <w:lang w:val="nl"/>
              </w:rPr>
              <w:t>Totaal</w:t>
            </w:r>
          </w:p>
        </w:tc>
        <w:tc>
          <w:tcPr>
            <w:tcW w:w="1620" w:type="dxa"/>
          </w:tcPr>
          <w:p w14:paraId="01659BA1" w14:textId="6FD3E379" w:rsidR="005F784F" w:rsidRPr="00485326" w:rsidRDefault="00335B6C" w:rsidP="008652BA">
            <w:pPr>
              <w:pStyle w:val="paragraph"/>
              <w:spacing w:before="0" w:beforeAutospacing="0" w:after="0" w:afterAutospacing="0"/>
              <w:jc w:val="both"/>
              <w:textAlignment w:val="baseline"/>
              <w:rPr>
                <w:rStyle w:val="eop"/>
                <w:rFonts w:asciiTheme="minorHAnsi" w:hAnsiTheme="minorHAnsi" w:cstheme="minorHAnsi"/>
                <w:b/>
              </w:rPr>
            </w:pPr>
            <w:r>
              <w:rPr>
                <w:rStyle w:val="eop"/>
                <w:rFonts w:asciiTheme="minorHAnsi" w:hAnsiTheme="minorHAnsi" w:cstheme="minorHAnsi"/>
                <w:b/>
                <w:bCs/>
                <w:lang w:val="nl"/>
              </w:rPr>
              <w:t>8</w:t>
            </w:r>
          </w:p>
        </w:tc>
      </w:tr>
    </w:tbl>
    <w:p w14:paraId="070FE716" w14:textId="77777777" w:rsidR="000967B3" w:rsidRPr="00485326" w:rsidRDefault="000967B3" w:rsidP="008652BA">
      <w:pPr>
        <w:pStyle w:val="paragraph"/>
        <w:spacing w:before="0" w:beforeAutospacing="0" w:after="0" w:afterAutospacing="0"/>
        <w:ind w:left="360" w:hanging="360"/>
        <w:jc w:val="both"/>
        <w:textAlignment w:val="baseline"/>
        <w:rPr>
          <w:rStyle w:val="normaltextrun"/>
          <w:rFonts w:asciiTheme="minorHAnsi" w:hAnsiTheme="minorHAnsi" w:cstheme="minorHAnsi"/>
          <w:b/>
        </w:rPr>
      </w:pPr>
    </w:p>
    <w:p w14:paraId="3472799F" w14:textId="00D7728E" w:rsidR="00AF6A73" w:rsidRPr="00352AE4" w:rsidRDefault="00335B6C" w:rsidP="00AF6A73">
      <w:pPr>
        <w:rPr>
          <w:lang w:val="nl-NL"/>
        </w:rPr>
      </w:pPr>
      <w:r w:rsidRPr="41981FC6">
        <w:rPr>
          <w:rStyle w:val="normaltextrun"/>
          <w:b/>
          <w:bCs/>
          <w:lang w:val="nl"/>
        </w:rPr>
        <w:t xml:space="preserve">Waarde van Cadeau is </w:t>
      </w:r>
      <w:r w:rsidRPr="41981FC6">
        <w:rPr>
          <w:lang w:val="nl"/>
        </w:rPr>
        <w:t>€ 169,90</w:t>
      </w:r>
    </w:p>
    <w:p w14:paraId="558D82E1" w14:textId="26B08588" w:rsidR="005F784F" w:rsidRPr="00352AE4" w:rsidRDefault="005F784F" w:rsidP="008652BA">
      <w:pPr>
        <w:pStyle w:val="paragraph"/>
        <w:spacing w:before="0" w:beforeAutospacing="0" w:after="0" w:afterAutospacing="0"/>
        <w:ind w:left="360" w:hanging="360"/>
        <w:jc w:val="both"/>
        <w:textAlignment w:val="baseline"/>
        <w:rPr>
          <w:rStyle w:val="normaltextrun"/>
          <w:rFonts w:asciiTheme="minorHAnsi" w:hAnsiTheme="minorHAnsi" w:cstheme="minorHAnsi"/>
          <w:b/>
          <w:lang w:val="nl-NL"/>
        </w:rPr>
      </w:pPr>
    </w:p>
    <w:p w14:paraId="42D2274C" w14:textId="77777777" w:rsidR="005F784F" w:rsidRPr="00352AE4" w:rsidRDefault="005F784F" w:rsidP="008652BA">
      <w:pPr>
        <w:pStyle w:val="paragraph"/>
        <w:spacing w:before="0" w:beforeAutospacing="0" w:after="0" w:afterAutospacing="0"/>
        <w:ind w:left="360" w:hanging="360"/>
        <w:jc w:val="both"/>
        <w:textAlignment w:val="baseline"/>
        <w:rPr>
          <w:rStyle w:val="normaltextrun"/>
          <w:rFonts w:asciiTheme="minorHAnsi" w:hAnsiTheme="minorHAnsi" w:cstheme="minorHAnsi"/>
          <w:b/>
          <w:lang w:val="nl-NL"/>
        </w:rPr>
      </w:pPr>
    </w:p>
    <w:p w14:paraId="224202CF" w14:textId="3119B8C5" w:rsidR="003A71D2" w:rsidRPr="00485326" w:rsidRDefault="00335B6C" w:rsidP="008652BA">
      <w:pPr>
        <w:pStyle w:val="paragraph"/>
        <w:spacing w:before="0" w:beforeAutospacing="0" w:after="0" w:afterAutospacing="0"/>
        <w:ind w:left="360" w:hanging="360"/>
        <w:jc w:val="both"/>
        <w:textAlignment w:val="baseline"/>
        <w:rPr>
          <w:rStyle w:val="normaltextrun"/>
          <w:rFonts w:asciiTheme="minorHAnsi" w:hAnsiTheme="minorHAnsi" w:cstheme="minorHAnsi"/>
          <w:b/>
        </w:rPr>
      </w:pPr>
      <w:r>
        <w:rPr>
          <w:rStyle w:val="normaltextrun"/>
          <w:rFonts w:asciiTheme="minorHAnsi" w:hAnsiTheme="minorHAnsi" w:cstheme="minorHAnsi"/>
          <w:b/>
          <w:bCs/>
          <w:lang w:val="nl"/>
        </w:rPr>
        <w:t>Levering</w:t>
      </w:r>
    </w:p>
    <w:p w14:paraId="21A8A77B" w14:textId="668AD289" w:rsidR="00330B6E" w:rsidRPr="00352AE4" w:rsidRDefault="00335B6C" w:rsidP="00F57824">
      <w:pPr>
        <w:pStyle w:val="paragraph"/>
        <w:numPr>
          <w:ilvl w:val="0"/>
          <w:numId w:val="4"/>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 xml:space="preserve">Voor </w:t>
      </w:r>
      <w:r>
        <w:rPr>
          <w:rFonts w:asciiTheme="majorHAnsi" w:hAnsiTheme="majorHAnsi" w:cstheme="majorHAnsi"/>
          <w:lang w:val="nl"/>
        </w:rPr>
        <w:t>elke aanvrager die bericht ontvangt dat de claim is geslaagd, wordt het Cadeau binnen 5 werkdagen voor levering klaargemaakt. Levertijden zijn afhankelijk van de standaard levertijden tussen Tsjechië en jouw land. Je ontvangt een e-mail met de verzendbevestiging zodra de bestelling is opgehaald door de vervoerder. Je wordt verder door de vervoerder op de hoogte gehouden van de bezorging via het e-mailadres of telefoonnummer dat je hebt opgegeven. Als je de bezorgdatum wilt wijzigen of als je een bezorgpunt of veilige locatie wilt kiezen, neem dan rechtstreeks contact op met DPD of ga naar de website van DPD voor jouw land. Gebruik het trackingnummer van je bestelling om deze te volgen en wijzigingen in de bezorging aan te brengen via de DPD-portalservices.</w:t>
      </w:r>
    </w:p>
    <w:p w14:paraId="158777B6" w14:textId="77777777" w:rsidR="003A71D2" w:rsidRPr="00352AE4" w:rsidRDefault="003A71D2" w:rsidP="008652BA">
      <w:pPr>
        <w:pStyle w:val="paragraph"/>
        <w:spacing w:before="0" w:beforeAutospacing="0" w:after="0" w:afterAutospacing="0"/>
        <w:jc w:val="both"/>
        <w:textAlignment w:val="baseline"/>
        <w:rPr>
          <w:rStyle w:val="normaltextrun"/>
          <w:rFonts w:asciiTheme="majorHAnsi" w:hAnsiTheme="majorHAnsi" w:cstheme="majorHAnsi"/>
          <w:lang w:val="nl-NL"/>
        </w:rPr>
      </w:pPr>
    </w:p>
    <w:p w14:paraId="1B69164C" w14:textId="4CDCFE20" w:rsidR="003A71D2" w:rsidRPr="00352AE4" w:rsidRDefault="00335B6C" w:rsidP="005C28A6">
      <w:pPr>
        <w:pStyle w:val="paragraph"/>
        <w:numPr>
          <w:ilvl w:val="0"/>
          <w:numId w:val="4"/>
        </w:numPr>
        <w:spacing w:before="0" w:beforeAutospacing="0" w:after="0" w:afterAutospacing="0"/>
        <w:jc w:val="both"/>
        <w:textAlignment w:val="baseline"/>
        <w:rPr>
          <w:rStyle w:val="eop"/>
          <w:rFonts w:asciiTheme="majorHAnsi" w:eastAsiaTheme="minorHAnsi" w:hAnsiTheme="majorHAnsi" w:cstheme="majorHAnsi"/>
          <w:sz w:val="22"/>
          <w:szCs w:val="22"/>
          <w:lang w:val="nl-NL"/>
        </w:rPr>
      </w:pPr>
      <w:r>
        <w:rPr>
          <w:rStyle w:val="normaltextrun"/>
          <w:rFonts w:asciiTheme="majorHAnsi" w:hAnsiTheme="majorHAnsi" w:cstheme="majorHAnsi"/>
          <w:lang w:val="nl"/>
        </w:rPr>
        <w:t xml:space="preserve">Er worden geen verzendkosten in rekening gebracht voor leveringen binnen België, Nederland, Luxemburg, Polen, Frankrijk, Duitsland, Oostenrijk, Italië, Portugal, Spanje en Zwitserland.  </w:t>
      </w:r>
    </w:p>
    <w:p w14:paraId="298928A5" w14:textId="355FD41E" w:rsidR="003A71D2" w:rsidRPr="00352AE4" w:rsidRDefault="00335B6C" w:rsidP="008652BA">
      <w:pPr>
        <w:pStyle w:val="paragraph"/>
        <w:numPr>
          <w:ilvl w:val="0"/>
          <w:numId w:val="4"/>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 xml:space="preserve">Wanneer een Cadeau niet meer beschikbaar is om redenen waarop de Promotor geen invloed heeft, kan de Promotor naar eigen goeddunken een Cadeau vervangen door een product van gelijke of hogere waarde, afhankelijk van de schriftelijke instructies van de bevoegde autoriteiten.  Aanvragers kunnen geen aanspraak maken op aanvullende compensatie </w:t>
      </w:r>
      <w:r>
        <w:rPr>
          <w:rStyle w:val="advancedproofingissue"/>
          <w:rFonts w:asciiTheme="majorHAnsi" w:hAnsiTheme="majorHAnsi" w:cstheme="majorHAnsi"/>
          <w:lang w:val="nl"/>
        </w:rPr>
        <w:t>in het geval dat</w:t>
      </w:r>
      <w:r>
        <w:rPr>
          <w:rStyle w:val="normaltextrun"/>
          <w:rFonts w:asciiTheme="majorHAnsi" w:hAnsiTheme="majorHAnsi" w:cstheme="majorHAnsi"/>
          <w:lang w:val="nl"/>
        </w:rPr>
        <w:t xml:space="preserve"> het Cadeau is vervangen door een product van gelijke of hogere waarde.</w:t>
      </w:r>
    </w:p>
    <w:p w14:paraId="51274255" w14:textId="0395B7A6" w:rsidR="009E11C0" w:rsidRPr="00352AE4" w:rsidRDefault="00335B6C" w:rsidP="005C28A6">
      <w:pPr>
        <w:pStyle w:val="paragraph"/>
        <w:numPr>
          <w:ilvl w:val="0"/>
          <w:numId w:val="4"/>
        </w:numPr>
        <w:spacing w:after="0"/>
        <w:jc w:val="both"/>
        <w:textAlignment w:val="baseline"/>
        <w:rPr>
          <w:rFonts w:asciiTheme="majorHAnsi" w:hAnsiTheme="majorHAnsi" w:cstheme="majorHAnsi"/>
          <w:lang w:val="nl-NL"/>
        </w:rPr>
      </w:pPr>
      <w:r>
        <w:rPr>
          <w:rFonts w:asciiTheme="majorHAnsi" w:hAnsiTheme="majorHAnsi" w:cstheme="majorHAnsi"/>
          <w:lang w:val="nl"/>
        </w:rPr>
        <w:t xml:space="preserve">Houd er rekening mee dat de volgende locaties momenteel zijn uitgesloten van onze levering: De eilanden rond het Verenigd Koninkrijk die geen deel uitmaken van het vasteland, de Britse eilanden (Isle of Man, Jersey en Guernsey), Livigno, Ceuta, Melilla, Madeira, de Canarische Eilanden en de Balearen. Als je producten wilt ontvangen in een uitgesloten gebied van een land waarvoor we wel een website met een Sage-shop hebben, </w:t>
      </w:r>
      <w:r>
        <w:rPr>
          <w:rFonts w:asciiTheme="majorHAnsi" w:hAnsiTheme="majorHAnsi" w:cstheme="majorHAnsi"/>
          <w:lang w:val="nl"/>
        </w:rPr>
        <w:lastRenderedPageBreak/>
        <w:t>neem dan contact op met onze klantenservice. Het team maakt dan een bestelling voor je aan op basis van het geselecteerde product en stuurt je een offerte exclusief verzendkosten. Je moet dan zelf en op eigen kosten het ophalen en bezorgen van je bestelling vanuit ons magazijn regelen. In het geval dat Sage, buiten haar schuld, de bestelde goederen niet kan leveren omdat onze leverancier zijn contractuele verplichtingen niet nakomt, zijn wij gemachtigd om ons terug te trekken tegenover de koper.</w:t>
      </w:r>
    </w:p>
    <w:p w14:paraId="0DE8FCEA" w14:textId="11BBEB80" w:rsidR="003A71D2" w:rsidRPr="00352AE4" w:rsidRDefault="003A71D2" w:rsidP="008652BA">
      <w:pPr>
        <w:pStyle w:val="paragraph"/>
        <w:spacing w:before="0" w:beforeAutospacing="0" w:after="0" w:afterAutospacing="0"/>
        <w:jc w:val="both"/>
        <w:textAlignment w:val="baseline"/>
        <w:rPr>
          <w:rFonts w:asciiTheme="majorHAnsi" w:hAnsiTheme="majorHAnsi" w:cstheme="majorHAnsi"/>
          <w:lang w:val="nl-NL"/>
        </w:rPr>
      </w:pPr>
    </w:p>
    <w:p w14:paraId="3E3B4E9C" w14:textId="2BBDF21E" w:rsidR="003A71D2" w:rsidRPr="008652BA" w:rsidRDefault="00335B6C" w:rsidP="008652BA">
      <w:pPr>
        <w:spacing w:after="0" w:line="240" w:lineRule="auto"/>
        <w:jc w:val="both"/>
        <w:textAlignment w:val="baseline"/>
        <w:rPr>
          <w:rFonts w:asciiTheme="majorHAnsi" w:hAnsiTheme="majorHAnsi" w:cstheme="majorHAnsi"/>
          <w:sz w:val="24"/>
        </w:rPr>
      </w:pPr>
      <w:r>
        <w:rPr>
          <w:rFonts w:asciiTheme="majorHAnsi" w:hAnsiTheme="majorHAnsi" w:cstheme="majorHAnsi"/>
          <w:b/>
          <w:bCs/>
          <w:sz w:val="24"/>
          <w:lang w:val="nl"/>
        </w:rPr>
        <w:t>Ongeldige claims</w:t>
      </w:r>
    </w:p>
    <w:p w14:paraId="044399F5" w14:textId="4A48804A" w:rsidR="003A71D2" w:rsidRPr="00352AE4" w:rsidRDefault="00335B6C" w:rsidP="008652BA">
      <w:pPr>
        <w:pStyle w:val="ListParagraph"/>
        <w:numPr>
          <w:ilvl w:val="0"/>
          <w:numId w:val="4"/>
        </w:numPr>
        <w:spacing w:after="0" w:line="240" w:lineRule="auto"/>
        <w:jc w:val="both"/>
        <w:textAlignment w:val="baseline"/>
        <w:rPr>
          <w:rFonts w:asciiTheme="majorHAnsi" w:hAnsiTheme="majorHAnsi" w:cstheme="majorHAnsi"/>
          <w:sz w:val="24"/>
          <w:lang w:val="nl-NL"/>
        </w:rPr>
      </w:pPr>
      <w:r>
        <w:rPr>
          <w:rFonts w:asciiTheme="majorHAnsi" w:hAnsiTheme="majorHAnsi" w:cstheme="majorHAnsi"/>
          <w:sz w:val="24"/>
          <w:lang w:val="nl"/>
        </w:rPr>
        <w:t>In het geval dat de Promotor naar eigen goeddunken besluit dat een aanvrager een ongeldig Bewijs van het modelnummer en/of Bewijs van aankoop heeft verstrekt, wordt deze aanvrager via het door de aanvrager opgegeven e-mailadres ('</w:t>
      </w:r>
      <w:r>
        <w:rPr>
          <w:rFonts w:asciiTheme="majorHAnsi" w:hAnsiTheme="majorHAnsi" w:cstheme="majorHAnsi"/>
          <w:b/>
          <w:bCs/>
          <w:sz w:val="24"/>
          <w:lang w:val="nl"/>
        </w:rPr>
        <w:t>E-mailmelding</w:t>
      </w:r>
      <w:r>
        <w:rPr>
          <w:rFonts w:asciiTheme="majorHAnsi" w:hAnsiTheme="majorHAnsi" w:cstheme="majorHAnsi"/>
          <w:sz w:val="24"/>
          <w:lang w:val="nl"/>
        </w:rPr>
        <w:t>') op de hoogte gesteld van de reden voor dit besluit.  De aanvrager kan tot 12 uur 's middags op de veertiende (14e) kalenderdag nadat de E-mailmelding is verzonden een geldig Bewijs van het modelnummer en/of Bewijs van aankoop verstrekken, indien van toepassing, door op de E-mailmelding te reageren.</w:t>
      </w:r>
    </w:p>
    <w:p w14:paraId="3075F2F8" w14:textId="77777777" w:rsidR="003A71D2" w:rsidRPr="00352AE4" w:rsidRDefault="003A71D2" w:rsidP="008652BA">
      <w:pPr>
        <w:pStyle w:val="ListParagraph"/>
        <w:spacing w:after="0" w:line="240" w:lineRule="auto"/>
        <w:jc w:val="both"/>
        <w:textAlignment w:val="baseline"/>
        <w:rPr>
          <w:rFonts w:asciiTheme="majorHAnsi" w:hAnsiTheme="majorHAnsi" w:cstheme="majorHAnsi"/>
          <w:sz w:val="24"/>
          <w:lang w:val="nl-NL"/>
        </w:rPr>
      </w:pPr>
    </w:p>
    <w:p w14:paraId="37F6D8F4" w14:textId="1083B9AB" w:rsidR="003A71D2" w:rsidRPr="00352AE4" w:rsidRDefault="00335B6C" w:rsidP="008652BA">
      <w:pPr>
        <w:pStyle w:val="ListParagraph"/>
        <w:numPr>
          <w:ilvl w:val="0"/>
          <w:numId w:val="4"/>
        </w:numPr>
        <w:spacing w:after="0" w:line="240" w:lineRule="auto"/>
        <w:jc w:val="both"/>
        <w:textAlignment w:val="baseline"/>
        <w:rPr>
          <w:rFonts w:asciiTheme="majorHAnsi" w:hAnsiTheme="majorHAnsi" w:cstheme="majorHAnsi"/>
          <w:sz w:val="24"/>
          <w:lang w:val="nl-NL"/>
        </w:rPr>
      </w:pPr>
      <w:r>
        <w:rPr>
          <w:rFonts w:asciiTheme="majorHAnsi" w:hAnsiTheme="majorHAnsi" w:cstheme="majorHAnsi"/>
          <w:sz w:val="24"/>
          <w:lang w:val="nl"/>
        </w:rPr>
        <w:t>De Promotor kan een claim ongeldig verklaren, als een aanvrager tegen de veertiende (14e) kalenderdag nadat de E-mailmelding is verzonden geen geldig Bewijs van het modelnummer en/of Bewijs van aankoop heeft verstrekt.</w:t>
      </w:r>
    </w:p>
    <w:p w14:paraId="13EDDFB6" w14:textId="77777777" w:rsidR="003A71D2" w:rsidRPr="00352AE4" w:rsidRDefault="003A71D2" w:rsidP="008652BA">
      <w:pPr>
        <w:pStyle w:val="ListParagraph"/>
        <w:spacing w:after="0" w:line="240" w:lineRule="auto"/>
        <w:jc w:val="both"/>
        <w:rPr>
          <w:rFonts w:asciiTheme="majorHAnsi" w:hAnsiTheme="majorHAnsi" w:cstheme="majorHAnsi"/>
          <w:sz w:val="24"/>
          <w:lang w:val="nl-NL"/>
        </w:rPr>
      </w:pPr>
    </w:p>
    <w:p w14:paraId="27ABFF24" w14:textId="4053FFF5" w:rsidR="003A71D2" w:rsidRPr="00352AE4" w:rsidRDefault="00335B6C" w:rsidP="008652BA">
      <w:pPr>
        <w:pStyle w:val="ListParagraph"/>
        <w:numPr>
          <w:ilvl w:val="0"/>
          <w:numId w:val="4"/>
        </w:numPr>
        <w:spacing w:after="0" w:line="240" w:lineRule="auto"/>
        <w:jc w:val="both"/>
        <w:textAlignment w:val="baseline"/>
        <w:rPr>
          <w:rFonts w:asciiTheme="majorHAnsi" w:hAnsiTheme="majorHAnsi" w:cstheme="majorHAnsi"/>
          <w:sz w:val="24"/>
          <w:lang w:val="nl-NL"/>
        </w:rPr>
      </w:pPr>
      <w:r>
        <w:rPr>
          <w:rFonts w:asciiTheme="majorHAnsi" w:hAnsiTheme="majorHAnsi" w:cstheme="majorHAnsi"/>
          <w:sz w:val="24"/>
          <w:lang w:val="nl"/>
        </w:rPr>
        <w:t>De Promotor heeft te allen tijde het recht om de geldigheid van claims en aanvragers (waaronder de identiteit, leeftijd en woonplaats van een aanvrager, het Bewijs van aankoop en het Bewijs van het modelnummer verstrekt als onderdeel van een claim) te verifiëren en om een aanvrager die een claim indient die niet in overeenstemming is met deze Algemene voorwaarden of een aanvrager die de claimprocedure manipuleert te diskwalificeren.  Alle beslissingen van de Promotor zijn</w:t>
      </w:r>
      <w:r>
        <w:rPr>
          <w:rFonts w:asciiTheme="majorHAnsi" w:hAnsiTheme="majorHAnsi" w:cstheme="majorHAnsi"/>
          <w:sz w:val="24"/>
          <w:szCs w:val="24"/>
          <w:lang w:val="nl"/>
        </w:rPr>
        <w:t xml:space="preserve"> </w:t>
      </w:r>
      <w:r>
        <w:rPr>
          <w:rFonts w:asciiTheme="majorHAnsi" w:hAnsiTheme="majorHAnsi" w:cstheme="majorHAnsi"/>
          <w:sz w:val="24"/>
          <w:lang w:val="nl"/>
        </w:rPr>
        <w:t>definitief</w:t>
      </w:r>
      <w:r>
        <w:rPr>
          <w:rFonts w:asciiTheme="majorHAnsi" w:hAnsiTheme="majorHAnsi" w:cstheme="majorHAnsi"/>
          <w:sz w:val="24"/>
          <w:szCs w:val="24"/>
          <w:lang w:val="nl"/>
        </w:rPr>
        <w:t xml:space="preserve"> </w:t>
      </w:r>
      <w:r>
        <w:rPr>
          <w:rFonts w:asciiTheme="majorHAnsi" w:hAnsiTheme="majorHAnsi" w:cstheme="majorHAnsi"/>
          <w:sz w:val="24"/>
          <w:lang w:val="nl"/>
        </w:rPr>
        <w:t>en hierover is geen correspondentie mogelijk.  Het niet geldend maken van zijn rechten door de Promotor in enigerlei fase houdt geen vrijstelling van deze rechten in.</w:t>
      </w:r>
    </w:p>
    <w:p w14:paraId="0C67E07F" w14:textId="77777777" w:rsidR="003A71D2" w:rsidRPr="00352AE4" w:rsidRDefault="003A71D2" w:rsidP="008652BA">
      <w:pPr>
        <w:pStyle w:val="ListParagraph"/>
        <w:spacing w:after="0" w:line="240" w:lineRule="auto"/>
        <w:jc w:val="both"/>
        <w:rPr>
          <w:rFonts w:asciiTheme="majorHAnsi" w:hAnsiTheme="majorHAnsi" w:cstheme="majorHAnsi"/>
          <w:sz w:val="24"/>
          <w:lang w:val="nl-NL"/>
        </w:rPr>
      </w:pPr>
    </w:p>
    <w:p w14:paraId="081C2881" w14:textId="0A586CBC" w:rsidR="003A71D2" w:rsidRPr="00352AE4" w:rsidRDefault="00335B6C" w:rsidP="008652BA">
      <w:pPr>
        <w:pStyle w:val="ListParagraph"/>
        <w:numPr>
          <w:ilvl w:val="0"/>
          <w:numId w:val="4"/>
        </w:numPr>
        <w:spacing w:after="0" w:line="240" w:lineRule="auto"/>
        <w:jc w:val="both"/>
        <w:textAlignment w:val="baseline"/>
        <w:rPr>
          <w:rStyle w:val="eop"/>
          <w:rFonts w:asciiTheme="majorHAnsi" w:hAnsiTheme="majorHAnsi" w:cstheme="majorHAnsi"/>
          <w:sz w:val="24"/>
          <w:lang w:val="nl-NL"/>
        </w:rPr>
      </w:pPr>
      <w:r>
        <w:rPr>
          <w:rFonts w:asciiTheme="majorHAnsi" w:hAnsiTheme="majorHAnsi" w:cstheme="majorHAnsi"/>
          <w:sz w:val="24"/>
          <w:lang w:val="nl"/>
        </w:rPr>
        <w:t>Onvolledige of onleesbare claims worden als ongeldig beschouwd. Aanvragers zijn er verantwoordelijk voor dat hun juiste e-mailadres en andere contactgegevens zijn verstrekt en dat de Promotor op de hoogte is gesteld van eventueel gewijzigde gegevens. De Promotor aanvaardt geen verantwoordelijkheid, indien een aanvrager de Promotor niet op de hoogte stelt van de juiste gegevens of van een wijziging in deze gegevens, of indien deze anderszins onjuiste informatie verstrekt.</w:t>
      </w:r>
    </w:p>
    <w:p w14:paraId="1519AD20" w14:textId="2A19ECCB" w:rsidR="004126FF" w:rsidRPr="00352AE4" w:rsidRDefault="004126FF" w:rsidP="008652BA">
      <w:pPr>
        <w:pStyle w:val="paragraph"/>
        <w:spacing w:before="0" w:beforeAutospacing="0" w:after="0" w:afterAutospacing="0"/>
        <w:ind w:left="360"/>
        <w:jc w:val="both"/>
        <w:textAlignment w:val="baseline"/>
        <w:rPr>
          <w:rStyle w:val="normaltextrun"/>
          <w:rFonts w:asciiTheme="majorHAnsi" w:hAnsiTheme="majorHAnsi" w:cstheme="majorHAnsi"/>
          <w:lang w:val="nl-NL"/>
        </w:rPr>
      </w:pPr>
    </w:p>
    <w:p w14:paraId="088D4664" w14:textId="38519CB1" w:rsidR="004126FF" w:rsidRPr="008652BA" w:rsidRDefault="00335B6C" w:rsidP="008652BA">
      <w:pPr>
        <w:pStyle w:val="paragraph"/>
        <w:spacing w:before="0" w:beforeAutospacing="0" w:after="0" w:afterAutospacing="0"/>
        <w:jc w:val="both"/>
        <w:textAlignment w:val="baseline"/>
        <w:rPr>
          <w:rFonts w:asciiTheme="majorHAnsi" w:hAnsiTheme="majorHAnsi" w:cstheme="majorHAnsi"/>
        </w:rPr>
      </w:pPr>
      <w:r>
        <w:rPr>
          <w:rStyle w:val="normaltextrun"/>
          <w:rFonts w:asciiTheme="majorHAnsi" w:hAnsiTheme="majorHAnsi" w:cstheme="majorHAnsi"/>
          <w:b/>
          <w:bCs/>
          <w:lang w:val="nl"/>
        </w:rPr>
        <w:t>Algemeen</w:t>
      </w:r>
    </w:p>
    <w:p w14:paraId="2ED21B7C" w14:textId="32002F06" w:rsidR="004126FF" w:rsidRPr="00352AE4" w:rsidRDefault="00335B6C" w:rsidP="008652BA">
      <w:pPr>
        <w:pStyle w:val="paragraph"/>
        <w:numPr>
          <w:ilvl w:val="0"/>
          <w:numId w:val="4"/>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Als een Deelnemend product wordt geretourneerd, moet het Cadeau ook worden geretourneerd of er wordt een terugbetaling verleend, verminderd met de waarde van het Cadeau.</w:t>
      </w:r>
    </w:p>
    <w:p w14:paraId="4D751D84" w14:textId="77777777" w:rsidR="004126FF" w:rsidRPr="00352AE4" w:rsidRDefault="004126FF" w:rsidP="008652BA">
      <w:pPr>
        <w:pStyle w:val="paragraph"/>
        <w:spacing w:before="0" w:beforeAutospacing="0" w:after="0" w:afterAutospacing="0"/>
        <w:ind w:left="720"/>
        <w:jc w:val="both"/>
        <w:textAlignment w:val="baseline"/>
        <w:rPr>
          <w:rStyle w:val="normaltextrun"/>
          <w:rFonts w:asciiTheme="majorHAnsi" w:hAnsiTheme="majorHAnsi" w:cstheme="majorHAnsi"/>
          <w:lang w:val="nl-NL"/>
        </w:rPr>
      </w:pPr>
    </w:p>
    <w:p w14:paraId="20FA3702" w14:textId="77777777" w:rsidR="004126FF" w:rsidRPr="00352AE4" w:rsidRDefault="00335B6C" w:rsidP="008652BA">
      <w:pPr>
        <w:pStyle w:val="paragraph"/>
        <w:numPr>
          <w:ilvl w:val="0"/>
          <w:numId w:val="4"/>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lastRenderedPageBreak/>
        <w:t>De Promotie mag niet worden overgedragen, doorverkocht of gecombineerd met andere aanbiedingen, promoties of kortingen en is te allen tijde onderhevig aan wijzigingen of annulering zonder voorafgaande kennisgeving.  Aanbiedingen gelden niet voor vroegere bestellingen, bulkbestellingen, items in backorder of items die niet op voorraad zijn.</w:t>
      </w:r>
    </w:p>
    <w:p w14:paraId="3A1D0A57" w14:textId="77777777" w:rsidR="004126FF" w:rsidRPr="00352AE4" w:rsidRDefault="004126FF" w:rsidP="008652BA">
      <w:pPr>
        <w:pStyle w:val="paragraph"/>
        <w:spacing w:before="0" w:beforeAutospacing="0" w:after="0" w:afterAutospacing="0"/>
        <w:jc w:val="both"/>
        <w:textAlignment w:val="baseline"/>
        <w:rPr>
          <w:rStyle w:val="normaltextrun"/>
          <w:rFonts w:asciiTheme="majorHAnsi" w:hAnsiTheme="majorHAnsi" w:cstheme="majorHAnsi"/>
          <w:lang w:val="nl-NL"/>
        </w:rPr>
      </w:pPr>
    </w:p>
    <w:p w14:paraId="07227171" w14:textId="3DDA267B" w:rsidR="004126FF" w:rsidRPr="00352AE4" w:rsidRDefault="00335B6C" w:rsidP="008652BA">
      <w:pPr>
        <w:pStyle w:val="paragraph"/>
        <w:numPr>
          <w:ilvl w:val="0"/>
          <w:numId w:val="4"/>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 xml:space="preserve">De Aanvrager is volledig verantwoordelijk voor alle kosten in verband met deze Promotie en het indienen van een claim.  De Aanvrager is volledig verantwoordelijke voor alle belastingen (met uitzondering van de belasting op goederen en diensten, GST) </w:t>
      </w:r>
      <w:r>
        <w:rPr>
          <w:rStyle w:val="advancedproofingissue"/>
          <w:rFonts w:asciiTheme="majorHAnsi" w:hAnsiTheme="majorHAnsi" w:cstheme="majorHAnsi"/>
          <w:lang w:val="nl"/>
        </w:rPr>
        <w:t>die voortvloeien uit</w:t>
      </w:r>
      <w:r>
        <w:rPr>
          <w:rStyle w:val="normaltextrun"/>
          <w:rFonts w:asciiTheme="majorHAnsi" w:hAnsiTheme="majorHAnsi" w:cstheme="majorHAnsi"/>
          <w:lang w:val="nl"/>
        </w:rPr>
        <w:t xml:space="preserve"> de ontvangst van een Cadeau.  De Aanvrager is verantwoordelijk voor alle bijkomende kosten, inclusief maar niet beperkt tot verzekeringen, belastingen (exclusief GST) en alle andere kosten.</w:t>
      </w:r>
    </w:p>
    <w:p w14:paraId="61720D7F" w14:textId="77777777" w:rsidR="003A71D2" w:rsidRPr="00352AE4" w:rsidRDefault="003A71D2" w:rsidP="008652BA">
      <w:pPr>
        <w:pStyle w:val="paragraph"/>
        <w:spacing w:before="0" w:beforeAutospacing="0" w:after="0" w:afterAutospacing="0"/>
        <w:jc w:val="both"/>
        <w:textAlignment w:val="baseline"/>
        <w:rPr>
          <w:rStyle w:val="normaltextrun"/>
          <w:rFonts w:asciiTheme="majorHAnsi" w:hAnsiTheme="majorHAnsi" w:cstheme="majorHAnsi"/>
          <w:lang w:val="nl-NL"/>
        </w:rPr>
      </w:pPr>
    </w:p>
    <w:p w14:paraId="68C58936" w14:textId="4B062E7D" w:rsidR="003A71D2" w:rsidRPr="00352AE4" w:rsidRDefault="00335B6C" w:rsidP="008652BA">
      <w:pPr>
        <w:pStyle w:val="paragraph"/>
        <w:numPr>
          <w:ilvl w:val="0"/>
          <w:numId w:val="4"/>
        </w:numPr>
        <w:spacing w:before="0" w:beforeAutospacing="0" w:after="0" w:afterAutospacing="0"/>
        <w:jc w:val="both"/>
        <w:textAlignment w:val="baseline"/>
        <w:rPr>
          <w:rStyle w:val="normaltextrun"/>
          <w:rFonts w:asciiTheme="majorHAnsi" w:hAnsiTheme="majorHAnsi" w:cstheme="majorHAnsi"/>
          <w:lang w:val="nl-NL"/>
        </w:rPr>
      </w:pPr>
      <w:r>
        <w:rPr>
          <w:rStyle w:val="normaltextrun"/>
          <w:rFonts w:asciiTheme="majorHAnsi" w:hAnsiTheme="majorHAnsi" w:cstheme="majorHAnsi"/>
          <w:lang w:val="nl"/>
        </w:rPr>
        <w:t>De Promotor geeft geen garantie op de beschikbaarheid van zijn webservices en kan niet verantwoordelijk worden gehouden voor onderbrekingen in de service die de deelname van een Aanvrager aan deze Promotie belemmeren.</w:t>
      </w:r>
    </w:p>
    <w:p w14:paraId="4F66BA9E" w14:textId="56AB096F" w:rsidR="004126FF" w:rsidRPr="00352AE4" w:rsidRDefault="004126FF" w:rsidP="008652BA">
      <w:pPr>
        <w:pStyle w:val="paragraph"/>
        <w:spacing w:before="0" w:beforeAutospacing="0" w:after="0" w:afterAutospacing="0"/>
        <w:jc w:val="both"/>
        <w:textAlignment w:val="baseline"/>
        <w:rPr>
          <w:rStyle w:val="normaltextrun"/>
          <w:rFonts w:asciiTheme="majorHAnsi" w:hAnsiTheme="majorHAnsi" w:cstheme="majorHAnsi"/>
          <w:lang w:val="nl-NL"/>
        </w:rPr>
      </w:pPr>
    </w:p>
    <w:p w14:paraId="04B37F40" w14:textId="7DEDE288" w:rsidR="004126FF" w:rsidRPr="00352AE4" w:rsidRDefault="00335B6C" w:rsidP="008652BA">
      <w:pPr>
        <w:pStyle w:val="paragraph"/>
        <w:numPr>
          <w:ilvl w:val="0"/>
          <w:numId w:val="4"/>
        </w:numPr>
        <w:spacing w:before="0" w:beforeAutospacing="0" w:after="0" w:afterAutospacing="0"/>
        <w:jc w:val="both"/>
        <w:textAlignment w:val="baseline"/>
        <w:rPr>
          <w:rFonts w:asciiTheme="majorHAnsi" w:hAnsiTheme="majorHAnsi" w:cstheme="majorHAnsi"/>
          <w:lang w:val="nl-NL"/>
        </w:rPr>
      </w:pPr>
      <w:r>
        <w:rPr>
          <w:rStyle w:val="normaltextrun"/>
          <w:rFonts w:asciiTheme="majorHAnsi" w:hAnsiTheme="majorHAnsi" w:cstheme="majorHAnsi"/>
          <w:lang w:val="nl"/>
        </w:rPr>
        <w:t>Met inachtneming van deze Algemene voorwaarden en voor zover maximaal toegestaan onder toepasselijk recht, zal de Promotor (inclusief zijn functionarissen, werknemers en agenten) alle aansprakelijkheid (inclusief nalatigheid) uitsluiten voor persoonlijk letsel, enig verlies of enige schade (inclusief verlies van mogelijkheden), hetzij directe, indirecte, bijzondere of gevolgschade, op enigerlei wijze voortvloeiende uit de Promotie, waaronder maar niet beperkt tot, het volgende:</w:t>
      </w:r>
    </w:p>
    <w:p w14:paraId="75256F85" w14:textId="057BC982" w:rsidR="004126FF" w:rsidRPr="00352AE4" w:rsidRDefault="00335B6C" w:rsidP="008652BA">
      <w:pPr>
        <w:pStyle w:val="paragraph"/>
        <w:numPr>
          <w:ilvl w:val="0"/>
          <w:numId w:val="11"/>
        </w:numPr>
        <w:spacing w:before="0" w:beforeAutospacing="0" w:after="0" w:afterAutospacing="0"/>
        <w:ind w:left="1440"/>
        <w:jc w:val="both"/>
        <w:textAlignment w:val="baseline"/>
        <w:rPr>
          <w:rFonts w:asciiTheme="majorHAnsi" w:hAnsiTheme="majorHAnsi" w:cstheme="majorHAnsi"/>
          <w:lang w:val="nl-NL"/>
        </w:rPr>
      </w:pPr>
      <w:r>
        <w:rPr>
          <w:rStyle w:val="normaltextrun"/>
          <w:rFonts w:asciiTheme="majorHAnsi" w:hAnsiTheme="majorHAnsi" w:cstheme="majorHAnsi"/>
          <w:lang w:val="nl"/>
        </w:rPr>
        <w:t>technische problemen of storingen in de apparatuur (</w:t>
      </w:r>
      <w:r>
        <w:rPr>
          <w:rStyle w:val="advancedproofingissue"/>
          <w:rFonts w:asciiTheme="majorHAnsi" w:hAnsiTheme="majorHAnsi" w:cstheme="majorHAnsi"/>
          <w:lang w:val="nl"/>
        </w:rPr>
        <w:t>ongeacht of de</w:t>
      </w:r>
      <w:r>
        <w:rPr>
          <w:rStyle w:val="normaltextrun"/>
          <w:rFonts w:asciiTheme="majorHAnsi" w:hAnsiTheme="majorHAnsi" w:cstheme="majorHAnsi"/>
          <w:lang w:val="nl"/>
        </w:rPr>
        <w:t xml:space="preserve"> Promotor hier invloed op heeft);</w:t>
      </w:r>
    </w:p>
    <w:p w14:paraId="38344724" w14:textId="2E116B15" w:rsidR="004126FF" w:rsidRPr="00352AE4" w:rsidRDefault="00335B6C" w:rsidP="008652BA">
      <w:pPr>
        <w:pStyle w:val="paragraph"/>
        <w:numPr>
          <w:ilvl w:val="0"/>
          <w:numId w:val="12"/>
        </w:numPr>
        <w:spacing w:before="0" w:beforeAutospacing="0" w:after="0" w:afterAutospacing="0"/>
        <w:ind w:left="1440"/>
        <w:jc w:val="both"/>
        <w:textAlignment w:val="baseline"/>
        <w:rPr>
          <w:rFonts w:asciiTheme="majorHAnsi" w:hAnsiTheme="majorHAnsi" w:cstheme="majorHAnsi"/>
          <w:lang w:val="nl-NL"/>
        </w:rPr>
      </w:pPr>
      <w:r>
        <w:rPr>
          <w:rStyle w:val="normaltextrun"/>
          <w:rFonts w:asciiTheme="majorHAnsi" w:hAnsiTheme="majorHAnsi" w:cstheme="majorHAnsi"/>
          <w:lang w:val="nl"/>
        </w:rPr>
        <w:t>handelingen of verzuim (waaronder nalatige handelingen of nalatig verzuim) van de werknemers of agenten van de Promotor die betrokken zijn bij het uitvoeren van deze Promotie;</w:t>
      </w:r>
    </w:p>
    <w:p w14:paraId="4899F370" w14:textId="28C3704A" w:rsidR="004126FF" w:rsidRPr="00352AE4" w:rsidRDefault="00335B6C" w:rsidP="008652BA">
      <w:pPr>
        <w:pStyle w:val="paragraph"/>
        <w:numPr>
          <w:ilvl w:val="0"/>
          <w:numId w:val="13"/>
        </w:numPr>
        <w:spacing w:before="0" w:beforeAutospacing="0" w:after="0" w:afterAutospacing="0"/>
        <w:ind w:left="1080" w:firstLine="0"/>
        <w:jc w:val="both"/>
        <w:textAlignment w:val="baseline"/>
        <w:rPr>
          <w:rFonts w:asciiTheme="majorHAnsi" w:hAnsiTheme="majorHAnsi" w:cstheme="majorHAnsi"/>
          <w:lang w:val="nl-NL"/>
        </w:rPr>
      </w:pPr>
      <w:r>
        <w:rPr>
          <w:rStyle w:val="normaltextrun"/>
          <w:rFonts w:asciiTheme="majorHAnsi" w:hAnsiTheme="majorHAnsi" w:cstheme="majorHAnsi"/>
          <w:lang w:val="nl"/>
        </w:rPr>
        <w:t>diefstal, ongeoorloofde toegang of inmenging van derden;</w:t>
      </w:r>
    </w:p>
    <w:p w14:paraId="551CF4D7" w14:textId="23610582" w:rsidR="004126FF" w:rsidRPr="00352AE4" w:rsidRDefault="00335B6C" w:rsidP="008652BA">
      <w:pPr>
        <w:pStyle w:val="paragraph"/>
        <w:numPr>
          <w:ilvl w:val="0"/>
          <w:numId w:val="14"/>
        </w:numPr>
        <w:spacing w:before="0" w:beforeAutospacing="0" w:after="0" w:afterAutospacing="0"/>
        <w:ind w:left="1440"/>
        <w:jc w:val="both"/>
        <w:textAlignment w:val="baseline"/>
        <w:rPr>
          <w:rFonts w:asciiTheme="majorHAnsi" w:hAnsiTheme="majorHAnsi" w:cstheme="majorHAnsi"/>
          <w:lang w:val="nl-NL"/>
        </w:rPr>
      </w:pPr>
      <w:r>
        <w:rPr>
          <w:rStyle w:val="normaltextrun"/>
          <w:rFonts w:asciiTheme="majorHAnsi" w:hAnsiTheme="majorHAnsi" w:cstheme="majorHAnsi"/>
          <w:lang w:val="nl"/>
        </w:rPr>
        <w:t>originele aankoopdocumenten die te laat, verloren gegaan, gewijzigd, beschadigd of verkeerd geadresseerd zijn</w:t>
      </w:r>
      <w:r>
        <w:rPr>
          <w:rStyle w:val="advancedproofingissue"/>
          <w:rFonts w:asciiTheme="majorHAnsi" w:hAnsiTheme="majorHAnsi" w:cstheme="majorHAnsi"/>
          <w:lang w:val="nl"/>
        </w:rPr>
        <w:t>(al dan niet</w:t>
      </w:r>
      <w:r>
        <w:rPr>
          <w:rStyle w:val="normaltextrun"/>
          <w:rFonts w:asciiTheme="majorHAnsi" w:hAnsiTheme="majorHAnsi" w:cstheme="majorHAnsi"/>
          <w:lang w:val="nl"/>
        </w:rPr>
        <w:t xml:space="preserve"> na ontvangst door de Promotor) om een reden die buiten de redelijk geachte invloed van de Promotor ligt;</w:t>
      </w:r>
    </w:p>
    <w:p w14:paraId="52E9BE30" w14:textId="316FDFA7" w:rsidR="004126FF" w:rsidRPr="00352AE4" w:rsidRDefault="00335B6C" w:rsidP="008652BA">
      <w:pPr>
        <w:pStyle w:val="paragraph"/>
        <w:numPr>
          <w:ilvl w:val="0"/>
          <w:numId w:val="15"/>
        </w:numPr>
        <w:spacing w:before="0" w:beforeAutospacing="0" w:after="0" w:afterAutospacing="0"/>
        <w:ind w:left="1080" w:firstLine="0"/>
        <w:jc w:val="both"/>
        <w:textAlignment w:val="baseline"/>
        <w:rPr>
          <w:rStyle w:val="eop"/>
          <w:rFonts w:asciiTheme="majorHAnsi" w:hAnsiTheme="majorHAnsi" w:cstheme="majorHAnsi"/>
          <w:lang w:val="nl-NL"/>
        </w:rPr>
      </w:pPr>
      <w:r>
        <w:rPr>
          <w:rStyle w:val="normaltextrun"/>
          <w:rFonts w:asciiTheme="majorHAnsi" w:hAnsiTheme="majorHAnsi" w:cstheme="majorHAnsi"/>
          <w:lang w:val="nl"/>
        </w:rPr>
        <w:t>fiscale of andere financiële verplichtingen van een aanvrager.</w:t>
      </w:r>
    </w:p>
    <w:p w14:paraId="697D0DC9" w14:textId="77777777" w:rsidR="001C05CD" w:rsidRPr="00352AE4" w:rsidRDefault="001C05CD" w:rsidP="008652BA">
      <w:pPr>
        <w:pStyle w:val="paragraph"/>
        <w:spacing w:before="0" w:beforeAutospacing="0" w:after="0" w:afterAutospacing="0"/>
        <w:ind w:left="720"/>
        <w:jc w:val="both"/>
        <w:textAlignment w:val="baseline"/>
        <w:rPr>
          <w:rStyle w:val="normaltextrun"/>
          <w:rFonts w:asciiTheme="majorHAnsi" w:hAnsiTheme="majorHAnsi" w:cstheme="majorHAnsi"/>
          <w:lang w:val="nl-NL"/>
        </w:rPr>
      </w:pPr>
    </w:p>
    <w:p w14:paraId="02EE6784" w14:textId="5803DD41" w:rsidR="009B40B5" w:rsidRPr="00352AE4" w:rsidRDefault="00335B6C" w:rsidP="0013663C">
      <w:pPr>
        <w:pStyle w:val="paragraph"/>
        <w:numPr>
          <w:ilvl w:val="0"/>
          <w:numId w:val="4"/>
        </w:numPr>
        <w:spacing w:before="0" w:beforeAutospacing="0" w:after="0" w:afterAutospacing="0"/>
        <w:jc w:val="both"/>
        <w:textAlignment w:val="baseline"/>
        <w:rPr>
          <w:rFonts w:asciiTheme="majorHAnsi" w:hAnsiTheme="majorHAnsi" w:cstheme="majorHAnsi"/>
          <w:lang w:val="nl-NL"/>
        </w:rPr>
      </w:pPr>
      <w:r>
        <w:rPr>
          <w:rStyle w:val="normaltextrun"/>
          <w:rFonts w:asciiTheme="majorHAnsi" w:hAnsiTheme="majorHAnsi" w:cstheme="majorHAnsi"/>
          <w:lang w:val="nl"/>
        </w:rPr>
        <w:t xml:space="preserve">Ondersteuning voor consumenten met betrekking tot de promotie is beschikbaar op: </w:t>
      </w:r>
      <w:r w:rsidR="00352AE4" w:rsidRPr="00352AE4">
        <w:rPr>
          <w:rFonts w:ascii="Calibri" w:hAnsi="Calibri" w:cs="Calibri"/>
          <w:color w:val="0563C1"/>
          <w:sz w:val="22"/>
          <w:szCs w:val="22"/>
          <w:u w:val="single"/>
          <w:shd w:val="clear" w:color="auto" w:fill="FFFFFF"/>
          <w:lang w:val="nl-NL"/>
        </w:rPr>
        <w:t>https://www.sageappliances.com/eu/nl/promotions.html</w:t>
      </w:r>
    </w:p>
    <w:sectPr w:rsidR="009B40B5" w:rsidRPr="00352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EAB"/>
    <w:multiLevelType w:val="multilevel"/>
    <w:tmpl w:val="18D2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F70C5"/>
    <w:multiLevelType w:val="multilevel"/>
    <w:tmpl w:val="4894EB2E"/>
    <w:lvl w:ilvl="0">
      <w:start w:val="2"/>
      <w:numFmt w:val="lowerLetter"/>
      <w:lvlText w:val="%1."/>
      <w:lvlJc w:val="left"/>
      <w:pPr>
        <w:tabs>
          <w:tab w:val="num" w:pos="720"/>
        </w:tabs>
        <w:ind w:left="720" w:hanging="360"/>
      </w:pPr>
      <w:rPr>
        <w:rFonts w:asciiTheme="majorHAnsi" w:hAnsiTheme="majorHAnsi" w:cstheme="maj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0C522C"/>
    <w:multiLevelType w:val="multilevel"/>
    <w:tmpl w:val="C3980F0A"/>
    <w:lvl w:ilvl="0">
      <w:start w:val="1"/>
      <w:numFmt w:val="lowerLetter"/>
      <w:lvlText w:val="%1."/>
      <w:lvlJc w:val="left"/>
      <w:pPr>
        <w:tabs>
          <w:tab w:val="num" w:pos="720"/>
        </w:tabs>
        <w:ind w:left="720" w:hanging="360"/>
      </w:pPr>
      <w:rPr>
        <w:rFonts w:asciiTheme="majorHAnsi" w:hAnsiTheme="majorHAnsi" w:cstheme="maj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D46141"/>
    <w:multiLevelType w:val="multilevel"/>
    <w:tmpl w:val="8EF4ABA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E844CA"/>
    <w:multiLevelType w:val="multilevel"/>
    <w:tmpl w:val="53FA01DA"/>
    <w:lvl w:ilvl="0">
      <w:start w:val="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A0594"/>
    <w:multiLevelType w:val="multilevel"/>
    <w:tmpl w:val="77706C1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0376FC5"/>
    <w:multiLevelType w:val="multilevel"/>
    <w:tmpl w:val="4606A0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8BC4474"/>
    <w:multiLevelType w:val="multilevel"/>
    <w:tmpl w:val="D15A1D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95D60AD"/>
    <w:multiLevelType w:val="multilevel"/>
    <w:tmpl w:val="3CD047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247DE5"/>
    <w:multiLevelType w:val="multilevel"/>
    <w:tmpl w:val="3174B0F6"/>
    <w:lvl w:ilvl="0">
      <w:start w:val="6"/>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CF63DE"/>
    <w:multiLevelType w:val="multilevel"/>
    <w:tmpl w:val="1756AFEA"/>
    <w:lvl w:ilvl="0">
      <w:start w:val="2"/>
      <w:numFmt w:val="lowerLetter"/>
      <w:lvlText w:val="%1."/>
      <w:lvlJc w:val="left"/>
      <w:pPr>
        <w:tabs>
          <w:tab w:val="num" w:pos="720"/>
        </w:tabs>
        <w:ind w:left="720" w:hanging="360"/>
      </w:pPr>
      <w:rPr>
        <w:rFonts w:asciiTheme="majorHAnsi" w:hAnsiTheme="majorHAnsi" w:cstheme="majorHAnsi" w:hint="default"/>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19A60B7"/>
    <w:multiLevelType w:val="multilevel"/>
    <w:tmpl w:val="37E0E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F5D77"/>
    <w:multiLevelType w:val="multilevel"/>
    <w:tmpl w:val="B728E9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44F23F36"/>
    <w:multiLevelType w:val="hybridMultilevel"/>
    <w:tmpl w:val="622E03D6"/>
    <w:lvl w:ilvl="0" w:tplc="048A5A44">
      <w:start w:val="1"/>
      <w:numFmt w:val="bullet"/>
      <w:lvlText w:val=""/>
      <w:lvlJc w:val="left"/>
      <w:pPr>
        <w:ind w:left="2160" w:hanging="360"/>
      </w:pPr>
      <w:rPr>
        <w:rFonts w:ascii="Symbol" w:hAnsi="Symbol" w:hint="default"/>
      </w:rPr>
    </w:lvl>
    <w:lvl w:ilvl="1" w:tplc="685ACC76" w:tentative="1">
      <w:start w:val="1"/>
      <w:numFmt w:val="bullet"/>
      <w:lvlText w:val="o"/>
      <w:lvlJc w:val="left"/>
      <w:pPr>
        <w:ind w:left="2880" w:hanging="360"/>
      </w:pPr>
      <w:rPr>
        <w:rFonts w:ascii="Courier New" w:hAnsi="Courier New" w:cs="Courier New" w:hint="default"/>
      </w:rPr>
    </w:lvl>
    <w:lvl w:ilvl="2" w:tplc="6CDA5572" w:tentative="1">
      <w:start w:val="1"/>
      <w:numFmt w:val="bullet"/>
      <w:lvlText w:val=""/>
      <w:lvlJc w:val="left"/>
      <w:pPr>
        <w:ind w:left="3600" w:hanging="360"/>
      </w:pPr>
      <w:rPr>
        <w:rFonts w:ascii="Wingdings" w:hAnsi="Wingdings" w:hint="default"/>
      </w:rPr>
    </w:lvl>
    <w:lvl w:ilvl="3" w:tplc="590A580E" w:tentative="1">
      <w:start w:val="1"/>
      <w:numFmt w:val="bullet"/>
      <w:lvlText w:val=""/>
      <w:lvlJc w:val="left"/>
      <w:pPr>
        <w:ind w:left="4320" w:hanging="360"/>
      </w:pPr>
      <w:rPr>
        <w:rFonts w:ascii="Symbol" w:hAnsi="Symbol" w:hint="default"/>
      </w:rPr>
    </w:lvl>
    <w:lvl w:ilvl="4" w:tplc="7B0E560E" w:tentative="1">
      <w:start w:val="1"/>
      <w:numFmt w:val="bullet"/>
      <w:lvlText w:val="o"/>
      <w:lvlJc w:val="left"/>
      <w:pPr>
        <w:ind w:left="5040" w:hanging="360"/>
      </w:pPr>
      <w:rPr>
        <w:rFonts w:ascii="Courier New" w:hAnsi="Courier New" w:cs="Courier New" w:hint="default"/>
      </w:rPr>
    </w:lvl>
    <w:lvl w:ilvl="5" w:tplc="C6F8CE34" w:tentative="1">
      <w:start w:val="1"/>
      <w:numFmt w:val="bullet"/>
      <w:lvlText w:val=""/>
      <w:lvlJc w:val="left"/>
      <w:pPr>
        <w:ind w:left="5760" w:hanging="360"/>
      </w:pPr>
      <w:rPr>
        <w:rFonts w:ascii="Wingdings" w:hAnsi="Wingdings" w:hint="default"/>
      </w:rPr>
    </w:lvl>
    <w:lvl w:ilvl="6" w:tplc="25629364" w:tentative="1">
      <w:start w:val="1"/>
      <w:numFmt w:val="bullet"/>
      <w:lvlText w:val=""/>
      <w:lvlJc w:val="left"/>
      <w:pPr>
        <w:ind w:left="6480" w:hanging="360"/>
      </w:pPr>
      <w:rPr>
        <w:rFonts w:ascii="Symbol" w:hAnsi="Symbol" w:hint="default"/>
      </w:rPr>
    </w:lvl>
    <w:lvl w:ilvl="7" w:tplc="EEA0092A" w:tentative="1">
      <w:start w:val="1"/>
      <w:numFmt w:val="bullet"/>
      <w:lvlText w:val="o"/>
      <w:lvlJc w:val="left"/>
      <w:pPr>
        <w:ind w:left="7200" w:hanging="360"/>
      </w:pPr>
      <w:rPr>
        <w:rFonts w:ascii="Courier New" w:hAnsi="Courier New" w:cs="Courier New" w:hint="default"/>
      </w:rPr>
    </w:lvl>
    <w:lvl w:ilvl="8" w:tplc="F8DA60A6" w:tentative="1">
      <w:start w:val="1"/>
      <w:numFmt w:val="bullet"/>
      <w:lvlText w:val=""/>
      <w:lvlJc w:val="left"/>
      <w:pPr>
        <w:ind w:left="7920" w:hanging="360"/>
      </w:pPr>
      <w:rPr>
        <w:rFonts w:ascii="Wingdings" w:hAnsi="Wingdings" w:hint="default"/>
      </w:rPr>
    </w:lvl>
  </w:abstractNum>
  <w:abstractNum w:abstractNumId="14" w15:restartNumberingAfterBreak="0">
    <w:nsid w:val="45185D9D"/>
    <w:multiLevelType w:val="multilevel"/>
    <w:tmpl w:val="2E1EBE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9F87C92"/>
    <w:multiLevelType w:val="multilevel"/>
    <w:tmpl w:val="0BE6E288"/>
    <w:lvl w:ilvl="0">
      <w:start w:val="4"/>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ind w:left="1440" w:hanging="360"/>
      </w:pPr>
      <w:rPr>
        <w:rFonts w:ascii="Calibri Light" w:eastAsia="Times New Roman" w:hAnsi="Calibri Light" w:cs="Calibri Ligh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6615F"/>
    <w:multiLevelType w:val="multilevel"/>
    <w:tmpl w:val="C73003BA"/>
    <w:lvl w:ilvl="0">
      <w:start w:val="4"/>
      <w:numFmt w:val="decimal"/>
      <w:lvlText w:val="%1."/>
      <w:lvlJc w:val="left"/>
      <w:pPr>
        <w:tabs>
          <w:tab w:val="num" w:pos="720"/>
        </w:tabs>
        <w:ind w:left="720" w:hanging="360"/>
      </w:pPr>
      <w:rPr>
        <w:rFonts w:asciiTheme="majorHAnsi" w:hAnsiTheme="majorHAnsi" w:cstheme="majorHAnsi" w:hint="default"/>
      </w:rPr>
    </w:lvl>
    <w:lvl w:ilvl="1">
      <w:start w:val="1"/>
      <w:numFmt w:val="decimal"/>
      <w:lvlText w:val="%2."/>
      <w:lvlJc w:val="left"/>
      <w:pPr>
        <w:ind w:left="1440" w:hanging="360"/>
      </w:pPr>
      <w:rPr>
        <w:rFonts w:asciiTheme="majorHAnsi" w:eastAsia="Times New Roman" w:hAnsiTheme="majorHAnsi" w:cstheme="majorHAns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964BA"/>
    <w:multiLevelType w:val="multilevel"/>
    <w:tmpl w:val="DE8418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B7D23C6"/>
    <w:multiLevelType w:val="multilevel"/>
    <w:tmpl w:val="2EB060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BEB1829"/>
    <w:multiLevelType w:val="multilevel"/>
    <w:tmpl w:val="42F04C5C"/>
    <w:lvl w:ilvl="0">
      <w:start w:val="3"/>
      <w:numFmt w:val="lowerLetter"/>
      <w:lvlText w:val="%1."/>
      <w:lvlJc w:val="left"/>
      <w:pPr>
        <w:tabs>
          <w:tab w:val="num" w:pos="720"/>
        </w:tabs>
        <w:ind w:left="720" w:hanging="360"/>
      </w:pPr>
      <w:rPr>
        <w:rFonts w:asciiTheme="majorHAnsi" w:hAnsiTheme="majorHAnsi" w:cstheme="maj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16645E7"/>
    <w:multiLevelType w:val="multilevel"/>
    <w:tmpl w:val="FC18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826E9E"/>
    <w:multiLevelType w:val="multilevel"/>
    <w:tmpl w:val="F4B69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2C15D68"/>
    <w:multiLevelType w:val="multilevel"/>
    <w:tmpl w:val="4FC22A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5E848D3"/>
    <w:multiLevelType w:val="multilevel"/>
    <w:tmpl w:val="F5C6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190628"/>
    <w:multiLevelType w:val="hybridMultilevel"/>
    <w:tmpl w:val="ACDAA27C"/>
    <w:lvl w:ilvl="0" w:tplc="97CC1630">
      <w:start w:val="1"/>
      <w:numFmt w:val="bullet"/>
      <w:lvlText w:val=""/>
      <w:lvlJc w:val="left"/>
      <w:pPr>
        <w:ind w:left="1800" w:hanging="360"/>
      </w:pPr>
      <w:rPr>
        <w:rFonts w:ascii="Symbol" w:hAnsi="Symbol" w:hint="default"/>
      </w:rPr>
    </w:lvl>
    <w:lvl w:ilvl="1" w:tplc="90FEEF88" w:tentative="1">
      <w:start w:val="1"/>
      <w:numFmt w:val="bullet"/>
      <w:lvlText w:val="o"/>
      <w:lvlJc w:val="left"/>
      <w:pPr>
        <w:ind w:left="2520" w:hanging="360"/>
      </w:pPr>
      <w:rPr>
        <w:rFonts w:ascii="Courier New" w:hAnsi="Courier New" w:cs="Courier New" w:hint="default"/>
      </w:rPr>
    </w:lvl>
    <w:lvl w:ilvl="2" w:tplc="CA1C22C6" w:tentative="1">
      <w:start w:val="1"/>
      <w:numFmt w:val="bullet"/>
      <w:lvlText w:val=""/>
      <w:lvlJc w:val="left"/>
      <w:pPr>
        <w:ind w:left="3240" w:hanging="360"/>
      </w:pPr>
      <w:rPr>
        <w:rFonts w:ascii="Wingdings" w:hAnsi="Wingdings" w:hint="default"/>
      </w:rPr>
    </w:lvl>
    <w:lvl w:ilvl="3" w:tplc="8826B598" w:tentative="1">
      <w:start w:val="1"/>
      <w:numFmt w:val="bullet"/>
      <w:lvlText w:val=""/>
      <w:lvlJc w:val="left"/>
      <w:pPr>
        <w:ind w:left="3960" w:hanging="360"/>
      </w:pPr>
      <w:rPr>
        <w:rFonts w:ascii="Symbol" w:hAnsi="Symbol" w:hint="default"/>
      </w:rPr>
    </w:lvl>
    <w:lvl w:ilvl="4" w:tplc="11041EE2" w:tentative="1">
      <w:start w:val="1"/>
      <w:numFmt w:val="bullet"/>
      <w:lvlText w:val="o"/>
      <w:lvlJc w:val="left"/>
      <w:pPr>
        <w:ind w:left="4680" w:hanging="360"/>
      </w:pPr>
      <w:rPr>
        <w:rFonts w:ascii="Courier New" w:hAnsi="Courier New" w:cs="Courier New" w:hint="default"/>
      </w:rPr>
    </w:lvl>
    <w:lvl w:ilvl="5" w:tplc="4B2661DC" w:tentative="1">
      <w:start w:val="1"/>
      <w:numFmt w:val="bullet"/>
      <w:lvlText w:val=""/>
      <w:lvlJc w:val="left"/>
      <w:pPr>
        <w:ind w:left="5400" w:hanging="360"/>
      </w:pPr>
      <w:rPr>
        <w:rFonts w:ascii="Wingdings" w:hAnsi="Wingdings" w:hint="default"/>
      </w:rPr>
    </w:lvl>
    <w:lvl w:ilvl="6" w:tplc="AE14DDF4" w:tentative="1">
      <w:start w:val="1"/>
      <w:numFmt w:val="bullet"/>
      <w:lvlText w:val=""/>
      <w:lvlJc w:val="left"/>
      <w:pPr>
        <w:ind w:left="6120" w:hanging="360"/>
      </w:pPr>
      <w:rPr>
        <w:rFonts w:ascii="Symbol" w:hAnsi="Symbol" w:hint="default"/>
      </w:rPr>
    </w:lvl>
    <w:lvl w:ilvl="7" w:tplc="6B36705E" w:tentative="1">
      <w:start w:val="1"/>
      <w:numFmt w:val="bullet"/>
      <w:lvlText w:val="o"/>
      <w:lvlJc w:val="left"/>
      <w:pPr>
        <w:ind w:left="6840" w:hanging="360"/>
      </w:pPr>
      <w:rPr>
        <w:rFonts w:ascii="Courier New" w:hAnsi="Courier New" w:cs="Courier New" w:hint="default"/>
      </w:rPr>
    </w:lvl>
    <w:lvl w:ilvl="8" w:tplc="5D2CE6CA" w:tentative="1">
      <w:start w:val="1"/>
      <w:numFmt w:val="bullet"/>
      <w:lvlText w:val=""/>
      <w:lvlJc w:val="left"/>
      <w:pPr>
        <w:ind w:left="7560" w:hanging="360"/>
      </w:pPr>
      <w:rPr>
        <w:rFonts w:ascii="Wingdings" w:hAnsi="Wingdings" w:hint="default"/>
      </w:rPr>
    </w:lvl>
  </w:abstractNum>
  <w:abstractNum w:abstractNumId="25" w15:restartNumberingAfterBreak="0">
    <w:nsid w:val="6E602A62"/>
    <w:multiLevelType w:val="multilevel"/>
    <w:tmpl w:val="5F303C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6F1A0BBD"/>
    <w:multiLevelType w:val="multilevel"/>
    <w:tmpl w:val="D8A86868"/>
    <w:lvl w:ilvl="0">
      <w:start w:val="1"/>
      <w:numFmt w:val="lowerLetter"/>
      <w:lvlText w:val="%1."/>
      <w:lvlJc w:val="left"/>
      <w:pPr>
        <w:tabs>
          <w:tab w:val="num" w:pos="720"/>
        </w:tabs>
        <w:ind w:left="720" w:hanging="360"/>
      </w:pPr>
      <w:rPr>
        <w:rFonts w:asciiTheme="majorHAnsi" w:hAnsiTheme="majorHAnsi" w:cstheme="maj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962000C"/>
    <w:multiLevelType w:val="multilevel"/>
    <w:tmpl w:val="027E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F36163"/>
    <w:multiLevelType w:val="multilevel"/>
    <w:tmpl w:val="DCDC8248"/>
    <w:lvl w:ilvl="0">
      <w:start w:val="4"/>
      <w:numFmt w:val="lowerLetter"/>
      <w:lvlText w:val="%1."/>
      <w:lvlJc w:val="left"/>
      <w:pPr>
        <w:tabs>
          <w:tab w:val="num" w:pos="720"/>
        </w:tabs>
        <w:ind w:left="720" w:hanging="360"/>
      </w:pPr>
      <w:rPr>
        <w:rFonts w:asciiTheme="majorHAnsi" w:hAnsiTheme="majorHAnsi" w:cstheme="majorHAnsi" w:hint="default"/>
      </w:rPr>
    </w:lvl>
    <w:lvl w:ilvl="1" w:tentative="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asciiTheme="majorHAnsi" w:eastAsia="Times New Roman" w:hAnsiTheme="majorHAnsi" w:cstheme="majorHAnsi"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DBA0A77"/>
    <w:multiLevelType w:val="hybridMultilevel"/>
    <w:tmpl w:val="46AA5B1E"/>
    <w:lvl w:ilvl="0" w:tplc="CC0EEA4A">
      <w:start w:val="1"/>
      <w:numFmt w:val="bullet"/>
      <w:lvlText w:val="-"/>
      <w:lvlJc w:val="left"/>
      <w:pPr>
        <w:tabs>
          <w:tab w:val="num" w:pos="720"/>
        </w:tabs>
        <w:ind w:left="720" w:hanging="360"/>
      </w:pPr>
      <w:rPr>
        <w:rFonts w:ascii="Calibri" w:hAnsi="Calibri" w:cs="Times New Roman" w:hint="default"/>
      </w:rPr>
    </w:lvl>
    <w:lvl w:ilvl="1" w:tplc="D59EAD52">
      <w:start w:val="1"/>
      <w:numFmt w:val="bullet"/>
      <w:lvlText w:val="-"/>
      <w:lvlJc w:val="left"/>
      <w:pPr>
        <w:tabs>
          <w:tab w:val="num" w:pos="1440"/>
        </w:tabs>
        <w:ind w:left="1440" w:hanging="360"/>
      </w:pPr>
      <w:rPr>
        <w:rFonts w:ascii="Calibri" w:hAnsi="Calibri" w:cs="Times New Roman" w:hint="default"/>
      </w:rPr>
    </w:lvl>
    <w:lvl w:ilvl="2" w:tplc="96803300">
      <w:start w:val="1"/>
      <w:numFmt w:val="bullet"/>
      <w:lvlText w:val="-"/>
      <w:lvlJc w:val="left"/>
      <w:pPr>
        <w:tabs>
          <w:tab w:val="num" w:pos="2160"/>
        </w:tabs>
        <w:ind w:left="2160" w:hanging="360"/>
      </w:pPr>
      <w:rPr>
        <w:rFonts w:ascii="Calibri" w:hAnsi="Calibri" w:cs="Times New Roman" w:hint="default"/>
      </w:rPr>
    </w:lvl>
    <w:lvl w:ilvl="3" w:tplc="EB86F4A0">
      <w:start w:val="1"/>
      <w:numFmt w:val="bullet"/>
      <w:lvlText w:val="-"/>
      <w:lvlJc w:val="left"/>
      <w:pPr>
        <w:tabs>
          <w:tab w:val="num" w:pos="2880"/>
        </w:tabs>
        <w:ind w:left="2880" w:hanging="360"/>
      </w:pPr>
      <w:rPr>
        <w:rFonts w:ascii="Calibri" w:hAnsi="Calibri" w:cs="Times New Roman" w:hint="default"/>
      </w:rPr>
    </w:lvl>
    <w:lvl w:ilvl="4" w:tplc="5F76A6EA">
      <w:start w:val="1"/>
      <w:numFmt w:val="bullet"/>
      <w:lvlText w:val="-"/>
      <w:lvlJc w:val="left"/>
      <w:pPr>
        <w:tabs>
          <w:tab w:val="num" w:pos="3600"/>
        </w:tabs>
        <w:ind w:left="3600" w:hanging="360"/>
      </w:pPr>
      <w:rPr>
        <w:rFonts w:ascii="Calibri" w:hAnsi="Calibri" w:cs="Times New Roman" w:hint="default"/>
      </w:rPr>
    </w:lvl>
    <w:lvl w:ilvl="5" w:tplc="E27A0DA8">
      <w:start w:val="1"/>
      <w:numFmt w:val="bullet"/>
      <w:lvlText w:val="-"/>
      <w:lvlJc w:val="left"/>
      <w:pPr>
        <w:tabs>
          <w:tab w:val="num" w:pos="4320"/>
        </w:tabs>
        <w:ind w:left="4320" w:hanging="360"/>
      </w:pPr>
      <w:rPr>
        <w:rFonts w:ascii="Calibri" w:hAnsi="Calibri" w:cs="Times New Roman" w:hint="default"/>
      </w:rPr>
    </w:lvl>
    <w:lvl w:ilvl="6" w:tplc="216CABDC">
      <w:start w:val="1"/>
      <w:numFmt w:val="bullet"/>
      <w:lvlText w:val="-"/>
      <w:lvlJc w:val="left"/>
      <w:pPr>
        <w:tabs>
          <w:tab w:val="num" w:pos="5040"/>
        </w:tabs>
        <w:ind w:left="5040" w:hanging="360"/>
      </w:pPr>
      <w:rPr>
        <w:rFonts w:ascii="Calibri" w:hAnsi="Calibri" w:cs="Times New Roman" w:hint="default"/>
      </w:rPr>
    </w:lvl>
    <w:lvl w:ilvl="7" w:tplc="837EF57E">
      <w:start w:val="1"/>
      <w:numFmt w:val="bullet"/>
      <w:lvlText w:val="-"/>
      <w:lvlJc w:val="left"/>
      <w:pPr>
        <w:tabs>
          <w:tab w:val="num" w:pos="5760"/>
        </w:tabs>
        <w:ind w:left="5760" w:hanging="360"/>
      </w:pPr>
      <w:rPr>
        <w:rFonts w:ascii="Calibri" w:hAnsi="Calibri" w:cs="Times New Roman" w:hint="default"/>
      </w:rPr>
    </w:lvl>
    <w:lvl w:ilvl="8" w:tplc="831E7834">
      <w:start w:val="1"/>
      <w:numFmt w:val="bullet"/>
      <w:lvlText w:val="-"/>
      <w:lvlJc w:val="left"/>
      <w:pPr>
        <w:tabs>
          <w:tab w:val="num" w:pos="6480"/>
        </w:tabs>
        <w:ind w:left="6480" w:hanging="360"/>
      </w:pPr>
      <w:rPr>
        <w:rFonts w:ascii="Calibri" w:hAnsi="Calibri" w:cs="Times New Roman" w:hint="default"/>
      </w:rPr>
    </w:lvl>
  </w:abstractNum>
  <w:abstractNum w:abstractNumId="30" w15:restartNumberingAfterBreak="0">
    <w:nsid w:val="7E2354C6"/>
    <w:multiLevelType w:val="multilevel"/>
    <w:tmpl w:val="D4509D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890533232">
    <w:abstractNumId w:val="0"/>
  </w:num>
  <w:num w:numId="2" w16cid:durableId="195239812">
    <w:abstractNumId w:val="11"/>
  </w:num>
  <w:num w:numId="3" w16cid:durableId="1945141022">
    <w:abstractNumId w:val="4"/>
  </w:num>
  <w:num w:numId="4" w16cid:durableId="1702317132">
    <w:abstractNumId w:val="16"/>
  </w:num>
  <w:num w:numId="5" w16cid:durableId="2057773780">
    <w:abstractNumId w:val="20"/>
  </w:num>
  <w:num w:numId="6" w16cid:durableId="975338650">
    <w:abstractNumId w:val="23"/>
  </w:num>
  <w:num w:numId="7" w16cid:durableId="1582911129">
    <w:abstractNumId w:val="26"/>
  </w:num>
  <w:num w:numId="8" w16cid:durableId="249581447">
    <w:abstractNumId w:val="10"/>
  </w:num>
  <w:num w:numId="9" w16cid:durableId="1989941498">
    <w:abstractNumId w:val="19"/>
  </w:num>
  <w:num w:numId="10" w16cid:durableId="262342160">
    <w:abstractNumId w:val="28"/>
  </w:num>
  <w:num w:numId="11" w16cid:durableId="13386277">
    <w:abstractNumId w:val="21"/>
  </w:num>
  <w:num w:numId="12" w16cid:durableId="1707636882">
    <w:abstractNumId w:val="22"/>
  </w:num>
  <w:num w:numId="13" w16cid:durableId="1680961952">
    <w:abstractNumId w:val="8"/>
  </w:num>
  <w:num w:numId="14" w16cid:durableId="2066945757">
    <w:abstractNumId w:val="18"/>
  </w:num>
  <w:num w:numId="15" w16cid:durableId="821773177">
    <w:abstractNumId w:val="17"/>
  </w:num>
  <w:num w:numId="16" w16cid:durableId="1456559995">
    <w:abstractNumId w:val="12"/>
  </w:num>
  <w:num w:numId="17" w16cid:durableId="968634785">
    <w:abstractNumId w:val="2"/>
  </w:num>
  <w:num w:numId="18" w16cid:durableId="428349980">
    <w:abstractNumId w:val="1"/>
  </w:num>
  <w:num w:numId="19" w16cid:durableId="1203711623">
    <w:abstractNumId w:val="9"/>
  </w:num>
  <w:num w:numId="20" w16cid:durableId="183982111">
    <w:abstractNumId w:val="7"/>
  </w:num>
  <w:num w:numId="21" w16cid:durableId="729038053">
    <w:abstractNumId w:val="14"/>
  </w:num>
  <w:num w:numId="22" w16cid:durableId="1764301625">
    <w:abstractNumId w:val="5"/>
  </w:num>
  <w:num w:numId="23" w16cid:durableId="335307125">
    <w:abstractNumId w:val="6"/>
  </w:num>
  <w:num w:numId="24" w16cid:durableId="1524441547">
    <w:abstractNumId w:val="3"/>
  </w:num>
  <w:num w:numId="25" w16cid:durableId="2144998437">
    <w:abstractNumId w:val="30"/>
  </w:num>
  <w:num w:numId="26" w16cid:durableId="1563640062">
    <w:abstractNumId w:val="25"/>
  </w:num>
  <w:num w:numId="27" w16cid:durableId="2014261980">
    <w:abstractNumId w:val="15"/>
  </w:num>
  <w:num w:numId="28" w16cid:durableId="317462222">
    <w:abstractNumId w:val="24"/>
  </w:num>
  <w:num w:numId="29" w16cid:durableId="1831947830">
    <w:abstractNumId w:val="13"/>
  </w:num>
  <w:num w:numId="30" w16cid:durableId="1404371070">
    <w:abstractNumId w:val="29"/>
  </w:num>
  <w:num w:numId="31" w16cid:durableId="16004629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7C"/>
    <w:rsid w:val="00016EBB"/>
    <w:rsid w:val="00020CE0"/>
    <w:rsid w:val="000312E2"/>
    <w:rsid w:val="00033AA0"/>
    <w:rsid w:val="000356D9"/>
    <w:rsid w:val="00043764"/>
    <w:rsid w:val="0006014A"/>
    <w:rsid w:val="000657E2"/>
    <w:rsid w:val="00086FD5"/>
    <w:rsid w:val="000948E0"/>
    <w:rsid w:val="00096753"/>
    <w:rsid w:val="000967B3"/>
    <w:rsid w:val="0009704E"/>
    <w:rsid w:val="000C5283"/>
    <w:rsid w:val="000E448A"/>
    <w:rsid w:val="000F0C35"/>
    <w:rsid w:val="0013663C"/>
    <w:rsid w:val="001446D2"/>
    <w:rsid w:val="00156E58"/>
    <w:rsid w:val="00165C05"/>
    <w:rsid w:val="00166791"/>
    <w:rsid w:val="00182032"/>
    <w:rsid w:val="00194547"/>
    <w:rsid w:val="001A48F0"/>
    <w:rsid w:val="001B5944"/>
    <w:rsid w:val="001C05CD"/>
    <w:rsid w:val="001C6093"/>
    <w:rsid w:val="001E23D3"/>
    <w:rsid w:val="001E4EFA"/>
    <w:rsid w:val="001F0BD3"/>
    <w:rsid w:val="002148A3"/>
    <w:rsid w:val="0022159D"/>
    <w:rsid w:val="00230EFC"/>
    <w:rsid w:val="002332B3"/>
    <w:rsid w:val="00236F9C"/>
    <w:rsid w:val="00240B0F"/>
    <w:rsid w:val="0026338B"/>
    <w:rsid w:val="00264898"/>
    <w:rsid w:val="002661AB"/>
    <w:rsid w:val="00277CCA"/>
    <w:rsid w:val="002B4487"/>
    <w:rsid w:val="002C3EB7"/>
    <w:rsid w:val="002D7B0E"/>
    <w:rsid w:val="002E021A"/>
    <w:rsid w:val="002E2624"/>
    <w:rsid w:val="002F2F29"/>
    <w:rsid w:val="002F5DAE"/>
    <w:rsid w:val="00313E32"/>
    <w:rsid w:val="00330B6E"/>
    <w:rsid w:val="00331C7D"/>
    <w:rsid w:val="00335B6C"/>
    <w:rsid w:val="00337503"/>
    <w:rsid w:val="00352AE4"/>
    <w:rsid w:val="00353E02"/>
    <w:rsid w:val="00366710"/>
    <w:rsid w:val="00375D1C"/>
    <w:rsid w:val="0038200A"/>
    <w:rsid w:val="00383C20"/>
    <w:rsid w:val="00391091"/>
    <w:rsid w:val="003A71D2"/>
    <w:rsid w:val="003A7346"/>
    <w:rsid w:val="003F4D8F"/>
    <w:rsid w:val="004126FF"/>
    <w:rsid w:val="004408F9"/>
    <w:rsid w:val="0044606B"/>
    <w:rsid w:val="0046694D"/>
    <w:rsid w:val="00467AE7"/>
    <w:rsid w:val="004730B9"/>
    <w:rsid w:val="00485326"/>
    <w:rsid w:val="00495291"/>
    <w:rsid w:val="004B24D8"/>
    <w:rsid w:val="004B3DE8"/>
    <w:rsid w:val="004B5E91"/>
    <w:rsid w:val="004C3DD2"/>
    <w:rsid w:val="004C58D4"/>
    <w:rsid w:val="004C605C"/>
    <w:rsid w:val="004D152C"/>
    <w:rsid w:val="004F3A3B"/>
    <w:rsid w:val="00516547"/>
    <w:rsid w:val="00565FC9"/>
    <w:rsid w:val="00572385"/>
    <w:rsid w:val="00573537"/>
    <w:rsid w:val="00574E2F"/>
    <w:rsid w:val="0059642E"/>
    <w:rsid w:val="00597F74"/>
    <w:rsid w:val="005A0BB1"/>
    <w:rsid w:val="005B6D2A"/>
    <w:rsid w:val="005C28A6"/>
    <w:rsid w:val="005C53BC"/>
    <w:rsid w:val="005E0ABC"/>
    <w:rsid w:val="005F784F"/>
    <w:rsid w:val="00604D00"/>
    <w:rsid w:val="006071F9"/>
    <w:rsid w:val="00622263"/>
    <w:rsid w:val="00625AED"/>
    <w:rsid w:val="00637010"/>
    <w:rsid w:val="0064564D"/>
    <w:rsid w:val="00653E39"/>
    <w:rsid w:val="00672313"/>
    <w:rsid w:val="006744C7"/>
    <w:rsid w:val="00692E95"/>
    <w:rsid w:val="006A6E5C"/>
    <w:rsid w:val="006A7A73"/>
    <w:rsid w:val="006C5E5E"/>
    <w:rsid w:val="006E1722"/>
    <w:rsid w:val="006E419E"/>
    <w:rsid w:val="006E7480"/>
    <w:rsid w:val="006F13A4"/>
    <w:rsid w:val="006F23FD"/>
    <w:rsid w:val="006F6433"/>
    <w:rsid w:val="00703A1F"/>
    <w:rsid w:val="00711FED"/>
    <w:rsid w:val="00727E2E"/>
    <w:rsid w:val="00765B55"/>
    <w:rsid w:val="00784A87"/>
    <w:rsid w:val="00794D9F"/>
    <w:rsid w:val="007B4110"/>
    <w:rsid w:val="007B6523"/>
    <w:rsid w:val="007C7DE9"/>
    <w:rsid w:val="007D7E06"/>
    <w:rsid w:val="007E03A2"/>
    <w:rsid w:val="007E690D"/>
    <w:rsid w:val="007E7F72"/>
    <w:rsid w:val="007F3FFE"/>
    <w:rsid w:val="00803EB0"/>
    <w:rsid w:val="008060B4"/>
    <w:rsid w:val="00826A91"/>
    <w:rsid w:val="008319C0"/>
    <w:rsid w:val="00860D9D"/>
    <w:rsid w:val="008625E0"/>
    <w:rsid w:val="008652BA"/>
    <w:rsid w:val="008701CA"/>
    <w:rsid w:val="008847AD"/>
    <w:rsid w:val="008C52BE"/>
    <w:rsid w:val="008D1C17"/>
    <w:rsid w:val="008D5D4B"/>
    <w:rsid w:val="008D68C5"/>
    <w:rsid w:val="008E5157"/>
    <w:rsid w:val="008F3C33"/>
    <w:rsid w:val="00904CD5"/>
    <w:rsid w:val="00914205"/>
    <w:rsid w:val="00923622"/>
    <w:rsid w:val="009271B3"/>
    <w:rsid w:val="00930424"/>
    <w:rsid w:val="0093208C"/>
    <w:rsid w:val="0093304A"/>
    <w:rsid w:val="00943A73"/>
    <w:rsid w:val="00957455"/>
    <w:rsid w:val="009636B4"/>
    <w:rsid w:val="0096473B"/>
    <w:rsid w:val="00972858"/>
    <w:rsid w:val="00976035"/>
    <w:rsid w:val="009906FE"/>
    <w:rsid w:val="009A14AE"/>
    <w:rsid w:val="009B40B5"/>
    <w:rsid w:val="009D33B7"/>
    <w:rsid w:val="009E11C0"/>
    <w:rsid w:val="009E77DD"/>
    <w:rsid w:val="009F1C6D"/>
    <w:rsid w:val="009F307D"/>
    <w:rsid w:val="00A23FF4"/>
    <w:rsid w:val="00A24925"/>
    <w:rsid w:val="00A30562"/>
    <w:rsid w:val="00A31508"/>
    <w:rsid w:val="00A3171D"/>
    <w:rsid w:val="00A3439E"/>
    <w:rsid w:val="00A455C2"/>
    <w:rsid w:val="00A93C20"/>
    <w:rsid w:val="00A97B7B"/>
    <w:rsid w:val="00AA0AE6"/>
    <w:rsid w:val="00AA28B3"/>
    <w:rsid w:val="00AA363A"/>
    <w:rsid w:val="00AA3A6F"/>
    <w:rsid w:val="00AB4453"/>
    <w:rsid w:val="00AC0761"/>
    <w:rsid w:val="00AD6BD5"/>
    <w:rsid w:val="00AE5B35"/>
    <w:rsid w:val="00AF0408"/>
    <w:rsid w:val="00AF3B12"/>
    <w:rsid w:val="00AF4452"/>
    <w:rsid w:val="00AF450B"/>
    <w:rsid w:val="00AF6A73"/>
    <w:rsid w:val="00B0082B"/>
    <w:rsid w:val="00B0667D"/>
    <w:rsid w:val="00B0795B"/>
    <w:rsid w:val="00B31974"/>
    <w:rsid w:val="00B44B61"/>
    <w:rsid w:val="00BA3DA9"/>
    <w:rsid w:val="00BB7F9A"/>
    <w:rsid w:val="00BC0691"/>
    <w:rsid w:val="00BD5B7B"/>
    <w:rsid w:val="00BE2847"/>
    <w:rsid w:val="00BE3134"/>
    <w:rsid w:val="00C22C70"/>
    <w:rsid w:val="00C455E7"/>
    <w:rsid w:val="00C506A8"/>
    <w:rsid w:val="00C50FDC"/>
    <w:rsid w:val="00C55429"/>
    <w:rsid w:val="00C70D95"/>
    <w:rsid w:val="00C8606E"/>
    <w:rsid w:val="00C96D01"/>
    <w:rsid w:val="00C96F4B"/>
    <w:rsid w:val="00CA0794"/>
    <w:rsid w:val="00CA2BD1"/>
    <w:rsid w:val="00CB1853"/>
    <w:rsid w:val="00CB6691"/>
    <w:rsid w:val="00CD49EF"/>
    <w:rsid w:val="00CE3F02"/>
    <w:rsid w:val="00D018A6"/>
    <w:rsid w:val="00D044EE"/>
    <w:rsid w:val="00D10641"/>
    <w:rsid w:val="00D1174A"/>
    <w:rsid w:val="00D31214"/>
    <w:rsid w:val="00D46B0D"/>
    <w:rsid w:val="00D5013D"/>
    <w:rsid w:val="00D636EB"/>
    <w:rsid w:val="00DA2A54"/>
    <w:rsid w:val="00DB58DF"/>
    <w:rsid w:val="00DC5E07"/>
    <w:rsid w:val="00DF06EE"/>
    <w:rsid w:val="00DF294F"/>
    <w:rsid w:val="00DF3FCB"/>
    <w:rsid w:val="00DF5ACB"/>
    <w:rsid w:val="00E11F7C"/>
    <w:rsid w:val="00E32E12"/>
    <w:rsid w:val="00E402D9"/>
    <w:rsid w:val="00E562CF"/>
    <w:rsid w:val="00E64CAB"/>
    <w:rsid w:val="00E7683E"/>
    <w:rsid w:val="00E872EE"/>
    <w:rsid w:val="00E8782A"/>
    <w:rsid w:val="00E9210B"/>
    <w:rsid w:val="00E96613"/>
    <w:rsid w:val="00EA0F63"/>
    <w:rsid w:val="00EB4138"/>
    <w:rsid w:val="00EC597C"/>
    <w:rsid w:val="00EF6B25"/>
    <w:rsid w:val="00F01B68"/>
    <w:rsid w:val="00F07ED8"/>
    <w:rsid w:val="00F3101B"/>
    <w:rsid w:val="00F326EC"/>
    <w:rsid w:val="00F42EBF"/>
    <w:rsid w:val="00F54CF8"/>
    <w:rsid w:val="00F57824"/>
    <w:rsid w:val="00F63CC0"/>
    <w:rsid w:val="00F7041D"/>
    <w:rsid w:val="00F91C12"/>
    <w:rsid w:val="00FA4AB9"/>
    <w:rsid w:val="00FA770F"/>
    <w:rsid w:val="00FB675D"/>
    <w:rsid w:val="00FC019F"/>
    <w:rsid w:val="00FC22D2"/>
    <w:rsid w:val="00FC760F"/>
    <w:rsid w:val="00FE1513"/>
    <w:rsid w:val="00FE3309"/>
    <w:rsid w:val="00FE358E"/>
    <w:rsid w:val="00FF2B39"/>
    <w:rsid w:val="2A673502"/>
    <w:rsid w:val="41981FC6"/>
    <w:rsid w:val="4EA8D40A"/>
    <w:rsid w:val="5D672D55"/>
    <w:rsid w:val="699D8BE8"/>
    <w:rsid w:val="719F6688"/>
    <w:rsid w:val="7F21F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E2EE"/>
  <w15:chartTrackingRefBased/>
  <w15:docId w15:val="{1B7DB9A0-D66F-4ACA-81AE-D10351B2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12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11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1F7C"/>
  </w:style>
  <w:style w:type="character" w:customStyle="1" w:styleId="eop">
    <w:name w:val="eop"/>
    <w:basedOn w:val="DefaultParagraphFont"/>
    <w:rsid w:val="00E11F7C"/>
  </w:style>
  <w:style w:type="character" w:customStyle="1" w:styleId="contextualspellingandgrammarerror">
    <w:name w:val="contextualspellingandgrammarerror"/>
    <w:basedOn w:val="DefaultParagraphFont"/>
    <w:rsid w:val="00E11F7C"/>
  </w:style>
  <w:style w:type="character" w:customStyle="1" w:styleId="advancedproofingissue">
    <w:name w:val="advancedproofingissue"/>
    <w:basedOn w:val="DefaultParagraphFont"/>
    <w:rsid w:val="00E11F7C"/>
  </w:style>
  <w:style w:type="character" w:customStyle="1" w:styleId="pagebreaktextspan">
    <w:name w:val="pagebreaktextspan"/>
    <w:basedOn w:val="DefaultParagraphFont"/>
    <w:rsid w:val="00E11F7C"/>
  </w:style>
  <w:style w:type="table" w:styleId="TableGrid">
    <w:name w:val="Table Grid"/>
    <w:basedOn w:val="TableNormal"/>
    <w:uiPriority w:val="39"/>
    <w:rsid w:val="0037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0B9"/>
    <w:pPr>
      <w:ind w:left="720"/>
      <w:contextualSpacing/>
    </w:pPr>
  </w:style>
  <w:style w:type="character" w:styleId="CommentReference">
    <w:name w:val="annotation reference"/>
    <w:basedOn w:val="DefaultParagraphFont"/>
    <w:uiPriority w:val="99"/>
    <w:semiHidden/>
    <w:unhideWhenUsed/>
    <w:rsid w:val="003F4D8F"/>
    <w:rPr>
      <w:sz w:val="16"/>
      <w:szCs w:val="16"/>
    </w:rPr>
  </w:style>
  <w:style w:type="paragraph" w:styleId="CommentText">
    <w:name w:val="annotation text"/>
    <w:basedOn w:val="Normal"/>
    <w:link w:val="CommentTextChar"/>
    <w:uiPriority w:val="99"/>
    <w:unhideWhenUsed/>
    <w:rsid w:val="003F4D8F"/>
    <w:pPr>
      <w:spacing w:line="240" w:lineRule="auto"/>
    </w:pPr>
    <w:rPr>
      <w:sz w:val="20"/>
      <w:szCs w:val="20"/>
    </w:rPr>
  </w:style>
  <w:style w:type="character" w:customStyle="1" w:styleId="CommentTextChar">
    <w:name w:val="Comment Text Char"/>
    <w:basedOn w:val="DefaultParagraphFont"/>
    <w:link w:val="CommentText"/>
    <w:uiPriority w:val="99"/>
    <w:rsid w:val="003F4D8F"/>
    <w:rPr>
      <w:sz w:val="20"/>
      <w:szCs w:val="20"/>
    </w:rPr>
  </w:style>
  <w:style w:type="paragraph" w:styleId="CommentSubject">
    <w:name w:val="annotation subject"/>
    <w:basedOn w:val="CommentText"/>
    <w:next w:val="CommentText"/>
    <w:link w:val="CommentSubjectChar"/>
    <w:uiPriority w:val="99"/>
    <w:semiHidden/>
    <w:unhideWhenUsed/>
    <w:rsid w:val="003F4D8F"/>
    <w:rPr>
      <w:b/>
      <w:bCs/>
    </w:rPr>
  </w:style>
  <w:style w:type="character" w:customStyle="1" w:styleId="CommentSubjectChar">
    <w:name w:val="Comment Subject Char"/>
    <w:basedOn w:val="CommentTextChar"/>
    <w:link w:val="CommentSubject"/>
    <w:uiPriority w:val="99"/>
    <w:semiHidden/>
    <w:rsid w:val="003F4D8F"/>
    <w:rPr>
      <w:b/>
      <w:bCs/>
      <w:sz w:val="20"/>
      <w:szCs w:val="20"/>
    </w:rPr>
  </w:style>
  <w:style w:type="paragraph" w:styleId="Revision">
    <w:name w:val="Revision"/>
    <w:hidden/>
    <w:uiPriority w:val="99"/>
    <w:semiHidden/>
    <w:rsid w:val="003F4D8F"/>
    <w:pPr>
      <w:spacing w:after="0" w:line="240" w:lineRule="auto"/>
    </w:pPr>
  </w:style>
  <w:style w:type="paragraph" w:styleId="BalloonText">
    <w:name w:val="Balloon Text"/>
    <w:basedOn w:val="Normal"/>
    <w:link w:val="BalloonTextChar"/>
    <w:uiPriority w:val="99"/>
    <w:semiHidden/>
    <w:unhideWhenUsed/>
    <w:rsid w:val="003F4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8F"/>
    <w:rPr>
      <w:rFonts w:ascii="Segoe UI" w:hAnsi="Segoe UI" w:cs="Segoe UI"/>
      <w:sz w:val="18"/>
      <w:szCs w:val="18"/>
    </w:rPr>
  </w:style>
  <w:style w:type="character" w:styleId="Hyperlink">
    <w:name w:val="Hyperlink"/>
    <w:basedOn w:val="DefaultParagraphFont"/>
    <w:uiPriority w:val="99"/>
    <w:unhideWhenUsed/>
    <w:rsid w:val="00D636EB"/>
    <w:rPr>
      <w:color w:val="0563C1"/>
      <w:u w:val="single"/>
    </w:rPr>
  </w:style>
  <w:style w:type="character" w:customStyle="1" w:styleId="UnresolvedMention1">
    <w:name w:val="Unresolved Mention1"/>
    <w:basedOn w:val="DefaultParagraphFont"/>
    <w:uiPriority w:val="99"/>
    <w:semiHidden/>
    <w:unhideWhenUsed/>
    <w:rsid w:val="00D1174A"/>
    <w:rPr>
      <w:color w:val="605E5C"/>
      <w:shd w:val="clear" w:color="auto" w:fill="E1DFDD"/>
    </w:rPr>
  </w:style>
  <w:style w:type="character" w:styleId="UnresolvedMention">
    <w:name w:val="Unresolved Mention"/>
    <w:basedOn w:val="DefaultParagraphFont"/>
    <w:uiPriority w:val="99"/>
    <w:rsid w:val="0035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sageappliances.com%2Feu%2Fen%2Flegal%2Fprivacy-policy.html&amp;data=05%7C01%7CKelly.Woodson%40breville.com%7C41519612c2b84292366908dab0242ddc%7C3bc317b42fb345e894109824eeb72e16%7C0%7C0%7C638015966690733496%7CUnknown%7CTWFpbGZsb3d8eyJWIjoiMC4wLjAwMDAiLCJQIjoiV2luMzIiLCJBTiI6Ik1haWwiLCJXVCI6Mn0%3D%7C3000%7C%7C%7C&amp;sdata=a5HNp8Bsh4VZJkjKRzrl6utUos31Gs%2B5TYRNFNo0Ims%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geappliances.com/eu/nl/promotions/bonus-gift-pack-20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f69dd-90e2-4a82-9a9e-9dd4ff85667f" xsi:nil="true"/>
    <SharedWithUsers xmlns="93cfb45b-dcdc-47fc-9b3c-2cee6f3e1eb3">
      <UserInfo>
        <DisplayName>Madison Byrne</DisplayName>
        <AccountId>14</AccountId>
        <AccountType/>
      </UserInfo>
    </SharedWithUsers>
    <lcf76f155ced4ddcb4097134ff3c332f xmlns="7e3b92c9-819c-4d0b-b404-2f39b61a3a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05AA91A316D499D3DD273831DC88D" ma:contentTypeVersion="14" ma:contentTypeDescription="Create a new document." ma:contentTypeScope="" ma:versionID="59a7f7f38435b624592e6a18dd58337e">
  <xsd:schema xmlns:xsd="http://www.w3.org/2001/XMLSchema" xmlns:xs="http://www.w3.org/2001/XMLSchema" xmlns:p="http://schemas.microsoft.com/office/2006/metadata/properties" xmlns:ns2="7e3b92c9-819c-4d0b-b404-2f39b61a3a80" xmlns:ns3="93cfb45b-dcdc-47fc-9b3c-2cee6f3e1eb3" xmlns:ns4="904f69dd-90e2-4a82-9a9e-9dd4ff85667f" targetNamespace="http://schemas.microsoft.com/office/2006/metadata/properties" ma:root="true" ma:fieldsID="8230e6bf93b81ab5a3df5c5de803b3ce" ns2:_="" ns3:_="" ns4:_="">
    <xsd:import namespace="7e3b92c9-819c-4d0b-b404-2f39b61a3a80"/>
    <xsd:import namespace="93cfb45b-dcdc-47fc-9b3c-2cee6f3e1eb3"/>
    <xsd:import namespace="904f69dd-90e2-4a82-9a9e-9dd4ff8566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b92c9-819c-4d0b-b404-2f39b61a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85e3b8-654f-46c2-9587-b15567b81b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fb45b-dcdc-47fc-9b3c-2cee6f3e1e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f69dd-90e2-4a82-9a9e-9dd4ff85667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114ea2b-a70c-4b10-8971-420959200f82}" ma:internalName="TaxCatchAll" ma:showField="CatchAllData" ma:web="904f69dd-90e2-4a82-9a9e-9dd4ff856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0A668-4B11-4839-AE50-BEF9E2D39471}">
  <ds:schemaRefs>
    <ds:schemaRef ds:uri="http://schemas.microsoft.com/office/2006/metadata/properties"/>
    <ds:schemaRef ds:uri="http://schemas.microsoft.com/office/infopath/2007/PartnerControls"/>
    <ds:schemaRef ds:uri="7e3b92c9-819c-4d0b-b404-2f39b61a3a80"/>
    <ds:schemaRef ds:uri="904f69dd-90e2-4a82-9a9e-9dd4ff85667f"/>
    <ds:schemaRef ds:uri="93cfb45b-dcdc-47fc-9b3c-2cee6f3e1eb3"/>
  </ds:schemaRefs>
</ds:datastoreItem>
</file>

<file path=customXml/itemProps2.xml><?xml version="1.0" encoding="utf-8"?>
<ds:datastoreItem xmlns:ds="http://schemas.openxmlformats.org/officeDocument/2006/customXml" ds:itemID="{8364CDC9-A5F5-450A-AC2F-AFB394BBAC4D}">
  <ds:schemaRefs>
    <ds:schemaRef ds:uri="http://schemas.microsoft.com/sharepoint/v3/contenttype/forms"/>
  </ds:schemaRefs>
</ds:datastoreItem>
</file>

<file path=customXml/itemProps3.xml><?xml version="1.0" encoding="utf-8"?>
<ds:datastoreItem xmlns:ds="http://schemas.openxmlformats.org/officeDocument/2006/customXml" ds:itemID="{33D5A6B6-CB94-4803-887A-616767CC2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b92c9-819c-4d0b-b404-2f39b61a3a80"/>
    <ds:schemaRef ds:uri="93cfb45b-dcdc-47fc-9b3c-2cee6f3e1eb3"/>
    <ds:schemaRef ds:uri="904f69dd-90e2-4a82-9a9e-9dd4ff856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12286</Characters>
  <Application>Microsoft Office Word</Application>
  <DocSecurity>0</DocSecurity>
  <Lines>102</Lines>
  <Paragraphs>28</Paragraphs>
  <ScaleCrop>false</ScaleCrop>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Woodson</dc:creator>
  <cp:lastModifiedBy>Ashani Rajapakse</cp:lastModifiedBy>
  <cp:revision>11</cp:revision>
  <cp:lastPrinted>2019-10-17T20:49:00Z</cp:lastPrinted>
  <dcterms:created xsi:type="dcterms:W3CDTF">2023-09-11T09:27:00Z</dcterms:created>
  <dcterms:modified xsi:type="dcterms:W3CDTF">2023-10-26T18:42:00Z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0x01010009505AA91A316D499D3DD273831DC88D</vt:lpwstr>
  </property>
  <property fmtid="{D5CDD505-2E9C-101B-9397-08002B2CF9AE}" pid="3" name="MediaServiceImageTags">
    <vt:lpwstr/>
  </property>
</Properties>
</file>